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6B0610" w:rsidP="00E30924">
      <w:pPr>
        <w:spacing w:after="200" w:line="276" w:lineRule="auto"/>
        <w:jc w:val="center"/>
        <w:rPr>
          <w:color w:val="000000"/>
          <w:sz w:val="32"/>
        </w:rPr>
      </w:pPr>
      <w:r>
        <w:rPr>
          <w:color w:val="000000"/>
          <w:sz w:val="32"/>
        </w:rPr>
        <w:t xml:space="preserve">Проект </w:t>
      </w:r>
      <w:r w:rsidR="00E30924">
        <w:rPr>
          <w:color w:val="000000"/>
          <w:sz w:val="32"/>
        </w:rPr>
        <w:t>20</w:t>
      </w:r>
      <w:r w:rsidR="00B54BCA">
        <w:rPr>
          <w:color w:val="000000"/>
          <w:sz w:val="32"/>
          <w:lang w:val="en-US"/>
        </w:rPr>
        <w:t>22</w:t>
      </w:r>
      <w:r w:rsidR="00E30924">
        <w:rPr>
          <w:color w:val="000000"/>
          <w:sz w:val="32"/>
        </w:rPr>
        <w:t xml:space="preserve"> г. от ТП ДГС „Омуртаг“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Content>
        <w:p w:rsidR="00B9212B" w:rsidRDefault="00B9212B" w:rsidP="00B9212B">
          <w:pPr>
            <w:pStyle w:val="af7"/>
            <w:spacing w:before="200" w:after="200"/>
          </w:pPr>
          <w:r>
            <w:t>Съдържание</w:t>
          </w:r>
        </w:p>
        <w:p w:rsidR="00C54BEC" w:rsidRDefault="00826D83">
          <w:pPr>
            <w:pStyle w:val="13"/>
            <w:tabs>
              <w:tab w:val="right" w:leader="dot" w:pos="9628"/>
            </w:tabs>
            <w:rPr>
              <w:rFonts w:asciiTheme="minorHAnsi" w:eastAsiaTheme="minorEastAsia" w:hAnsiTheme="minorHAnsi" w:cstheme="minorBidi"/>
              <w:noProof/>
              <w:sz w:val="22"/>
              <w:szCs w:val="22"/>
            </w:rPr>
          </w:pPr>
          <w:r w:rsidRPr="00826D83">
            <w:fldChar w:fldCharType="begin"/>
          </w:r>
          <w:r w:rsidR="00B9212B">
            <w:instrText xml:space="preserve"> TOC \o "1-3" \h \z \u </w:instrText>
          </w:r>
          <w:r w:rsidRPr="00826D83">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Pr>
                <w:noProof/>
                <w:webHidden/>
              </w:rPr>
              <w:fldChar w:fldCharType="begin"/>
            </w:r>
            <w:r w:rsidR="00C54BEC">
              <w:rPr>
                <w:noProof/>
                <w:webHidden/>
              </w:rPr>
              <w:instrText xml:space="preserve"> PAGEREF _Toc11046592 \h </w:instrText>
            </w:r>
            <w:r>
              <w:rPr>
                <w:noProof/>
                <w:webHidden/>
              </w:rPr>
            </w:r>
            <w:r>
              <w:rPr>
                <w:noProof/>
                <w:webHidden/>
              </w:rPr>
              <w:fldChar w:fldCharType="separate"/>
            </w:r>
            <w:r w:rsidR="00C54BEC">
              <w:rPr>
                <w:noProof/>
                <w:webHidden/>
              </w:rPr>
              <w:t>5</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Pr>
                <w:noProof/>
                <w:webHidden/>
              </w:rPr>
              <w:fldChar w:fldCharType="begin"/>
            </w:r>
            <w:r w:rsidR="00C54BEC">
              <w:rPr>
                <w:noProof/>
                <w:webHidden/>
              </w:rPr>
              <w:instrText xml:space="preserve"> PAGEREF _Toc11046593 \h </w:instrText>
            </w:r>
            <w:r>
              <w:rPr>
                <w:noProof/>
                <w:webHidden/>
              </w:rPr>
            </w:r>
            <w:r>
              <w:rPr>
                <w:noProof/>
                <w:webHidden/>
              </w:rPr>
              <w:fldChar w:fldCharType="separate"/>
            </w:r>
            <w:r w:rsidR="00C54BEC">
              <w:rPr>
                <w:noProof/>
                <w:webHidden/>
              </w:rPr>
              <w:t>10</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Pr>
                <w:noProof/>
                <w:webHidden/>
              </w:rPr>
              <w:fldChar w:fldCharType="begin"/>
            </w:r>
            <w:r w:rsidR="00C54BEC">
              <w:rPr>
                <w:noProof/>
                <w:webHidden/>
              </w:rPr>
              <w:instrText xml:space="preserve"> PAGEREF _Toc11046594 \h </w:instrText>
            </w:r>
            <w:r>
              <w:rPr>
                <w:noProof/>
                <w:webHidden/>
              </w:rPr>
            </w:r>
            <w:r>
              <w:rPr>
                <w:noProof/>
                <w:webHidden/>
              </w:rPr>
              <w:fldChar w:fldCharType="separate"/>
            </w:r>
            <w:r w:rsidR="00C54BEC">
              <w:rPr>
                <w:noProof/>
                <w:webHidden/>
              </w:rPr>
              <w:t>29</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Pr>
                <w:noProof/>
                <w:webHidden/>
              </w:rPr>
              <w:fldChar w:fldCharType="begin"/>
            </w:r>
            <w:r w:rsidR="00C54BEC">
              <w:rPr>
                <w:noProof/>
                <w:webHidden/>
              </w:rPr>
              <w:instrText xml:space="preserve"> PAGEREF _Toc11046595 \h </w:instrText>
            </w:r>
            <w:r>
              <w:rPr>
                <w:noProof/>
                <w:webHidden/>
              </w:rPr>
            </w:r>
            <w:r>
              <w:rPr>
                <w:noProof/>
                <w:webHidden/>
              </w:rPr>
              <w:fldChar w:fldCharType="separate"/>
            </w:r>
            <w:r w:rsidR="00C54BEC">
              <w:rPr>
                <w:noProof/>
                <w:webHidden/>
              </w:rPr>
              <w:t>30</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Pr>
                <w:noProof/>
                <w:webHidden/>
              </w:rPr>
              <w:fldChar w:fldCharType="begin"/>
            </w:r>
            <w:r w:rsidR="00C54BEC">
              <w:rPr>
                <w:noProof/>
                <w:webHidden/>
              </w:rPr>
              <w:instrText xml:space="preserve"> PAGEREF _Toc11046596 \h </w:instrText>
            </w:r>
            <w:r>
              <w:rPr>
                <w:noProof/>
                <w:webHidden/>
              </w:rPr>
            </w:r>
            <w:r>
              <w:rPr>
                <w:noProof/>
                <w:webHidden/>
              </w:rPr>
              <w:fldChar w:fldCharType="separate"/>
            </w:r>
            <w:r w:rsidR="00C54BEC">
              <w:rPr>
                <w:noProof/>
                <w:webHidden/>
              </w:rPr>
              <w:t>31</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Pr>
                <w:noProof/>
                <w:webHidden/>
              </w:rPr>
              <w:fldChar w:fldCharType="begin"/>
            </w:r>
            <w:r w:rsidR="00C54BEC">
              <w:rPr>
                <w:noProof/>
                <w:webHidden/>
              </w:rPr>
              <w:instrText xml:space="preserve"> PAGEREF _Toc11046597 \h </w:instrText>
            </w:r>
            <w:r>
              <w:rPr>
                <w:noProof/>
                <w:webHidden/>
              </w:rPr>
            </w:r>
            <w:r>
              <w:rPr>
                <w:noProof/>
                <w:webHidden/>
              </w:rPr>
              <w:fldChar w:fldCharType="separate"/>
            </w:r>
            <w:r w:rsidR="00C54BEC">
              <w:rPr>
                <w:noProof/>
                <w:webHidden/>
              </w:rPr>
              <w:t>36</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Pr>
                <w:noProof/>
                <w:webHidden/>
              </w:rPr>
              <w:fldChar w:fldCharType="begin"/>
            </w:r>
            <w:r w:rsidR="00C54BEC">
              <w:rPr>
                <w:noProof/>
                <w:webHidden/>
              </w:rPr>
              <w:instrText xml:space="preserve"> PAGEREF _Toc11046598 \h </w:instrText>
            </w:r>
            <w:r>
              <w:rPr>
                <w:noProof/>
                <w:webHidden/>
              </w:rPr>
            </w:r>
            <w:r>
              <w:rPr>
                <w:noProof/>
                <w:webHidden/>
              </w:rPr>
              <w:fldChar w:fldCharType="separate"/>
            </w:r>
            <w:r w:rsidR="00C54BEC">
              <w:rPr>
                <w:noProof/>
                <w:webHidden/>
              </w:rPr>
              <w:t>37</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Pr>
                <w:noProof/>
                <w:webHidden/>
              </w:rPr>
              <w:fldChar w:fldCharType="begin"/>
            </w:r>
            <w:r w:rsidR="00C54BEC">
              <w:rPr>
                <w:noProof/>
                <w:webHidden/>
              </w:rPr>
              <w:instrText xml:space="preserve"> PAGEREF _Toc11046599 \h </w:instrText>
            </w:r>
            <w:r>
              <w:rPr>
                <w:noProof/>
                <w:webHidden/>
              </w:rPr>
            </w:r>
            <w:r>
              <w:rPr>
                <w:noProof/>
                <w:webHidden/>
              </w:rPr>
              <w:fldChar w:fldCharType="separate"/>
            </w:r>
            <w:r w:rsidR="00C54BEC">
              <w:rPr>
                <w:noProof/>
                <w:webHidden/>
              </w:rPr>
              <w:t>39</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Pr>
                <w:noProof/>
                <w:webHidden/>
              </w:rPr>
              <w:fldChar w:fldCharType="begin"/>
            </w:r>
            <w:r w:rsidR="00C54BEC">
              <w:rPr>
                <w:noProof/>
                <w:webHidden/>
              </w:rPr>
              <w:instrText xml:space="preserve"> PAGEREF _Toc11046600 \h </w:instrText>
            </w:r>
            <w:r>
              <w:rPr>
                <w:noProof/>
                <w:webHidden/>
              </w:rPr>
            </w:r>
            <w:r>
              <w:rPr>
                <w:noProof/>
                <w:webHidden/>
              </w:rPr>
              <w:fldChar w:fldCharType="separate"/>
            </w:r>
            <w:r w:rsidR="00C54BEC">
              <w:rPr>
                <w:noProof/>
                <w:webHidden/>
              </w:rPr>
              <w:t>40</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Pr>
                <w:noProof/>
                <w:webHidden/>
              </w:rPr>
              <w:fldChar w:fldCharType="begin"/>
            </w:r>
            <w:r w:rsidR="00C54BEC">
              <w:rPr>
                <w:noProof/>
                <w:webHidden/>
              </w:rPr>
              <w:instrText xml:space="preserve"> PAGEREF _Toc11046601 \h </w:instrText>
            </w:r>
            <w:r>
              <w:rPr>
                <w:noProof/>
                <w:webHidden/>
              </w:rPr>
            </w:r>
            <w:r>
              <w:rPr>
                <w:noProof/>
                <w:webHidden/>
              </w:rPr>
              <w:fldChar w:fldCharType="separate"/>
            </w:r>
            <w:r w:rsidR="00C54BEC">
              <w:rPr>
                <w:noProof/>
                <w:webHidden/>
              </w:rPr>
              <w:t>41</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Pr>
                <w:noProof/>
                <w:webHidden/>
              </w:rPr>
              <w:fldChar w:fldCharType="begin"/>
            </w:r>
            <w:r w:rsidR="00C54BEC">
              <w:rPr>
                <w:noProof/>
                <w:webHidden/>
              </w:rPr>
              <w:instrText xml:space="preserve"> PAGEREF _Toc11046602 \h </w:instrText>
            </w:r>
            <w:r>
              <w:rPr>
                <w:noProof/>
                <w:webHidden/>
              </w:rPr>
            </w:r>
            <w:r>
              <w:rPr>
                <w:noProof/>
                <w:webHidden/>
              </w:rPr>
              <w:fldChar w:fldCharType="separate"/>
            </w:r>
            <w:r w:rsidR="00C54BEC">
              <w:rPr>
                <w:noProof/>
                <w:webHidden/>
              </w:rPr>
              <w:t>42</w:t>
            </w:r>
            <w:r>
              <w:rPr>
                <w:noProof/>
                <w:webHidden/>
              </w:rPr>
              <w:fldChar w:fldCharType="end"/>
            </w:r>
          </w:hyperlink>
        </w:p>
        <w:p w:rsidR="00C54BEC" w:rsidRDefault="00826D83">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Pr>
                <w:noProof/>
                <w:webHidden/>
              </w:rPr>
              <w:fldChar w:fldCharType="begin"/>
            </w:r>
            <w:r w:rsidR="00C54BEC">
              <w:rPr>
                <w:noProof/>
                <w:webHidden/>
              </w:rPr>
              <w:instrText xml:space="preserve"> PAGEREF _Toc11046603 \h </w:instrText>
            </w:r>
            <w:r>
              <w:rPr>
                <w:noProof/>
                <w:webHidden/>
              </w:rPr>
            </w:r>
            <w:r>
              <w:rPr>
                <w:noProof/>
                <w:webHidden/>
              </w:rPr>
              <w:fldChar w:fldCharType="separate"/>
            </w:r>
            <w:r w:rsidR="00C54BEC">
              <w:rPr>
                <w:noProof/>
                <w:webHidden/>
              </w:rPr>
              <w:t>45</w:t>
            </w:r>
            <w:r>
              <w:rPr>
                <w:noProof/>
                <w:webHidden/>
              </w:rPr>
              <w:fldChar w:fldCharType="end"/>
            </w:r>
          </w:hyperlink>
        </w:p>
        <w:p w:rsidR="00B9212B" w:rsidRDefault="00826D83"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принцип 9 от Национален FSC стандарт на България FSC-STD-BGR-01-2016 V-1,</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w:t>
      </w:r>
      <w:r w:rsidR="00B54BCA">
        <w:rPr>
          <w:b/>
          <w:bCs/>
          <w:i/>
          <w:iCs/>
          <w:color w:val="000000"/>
        </w:rPr>
        <w:t>Омуртаг</w:t>
      </w:r>
      <w:r>
        <w:rPr>
          <w:b/>
          <w:bCs/>
          <w:i/>
          <w:iCs/>
          <w:color w:val="000000"/>
        </w:rPr>
        <w:t xml:space="preserve">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r w:rsidRPr="00924075">
        <w:rPr>
          <w:sz w:val="22"/>
          <w:szCs w:val="22"/>
          <w:lang w:val="ru-RU"/>
        </w:rPr>
        <w:t xml:space="preserve">Настоящото проучване е извършено </w:t>
      </w:r>
      <w:r w:rsidRPr="007B3AE4">
        <w:rPr>
          <w:sz w:val="22"/>
          <w:szCs w:val="22"/>
          <w:lang w:val="ru-RU"/>
        </w:rPr>
        <w:t xml:space="preserve">в периода </w:t>
      </w:r>
      <w:r w:rsidR="00B067E7">
        <w:rPr>
          <w:sz w:val="22"/>
          <w:szCs w:val="22"/>
          <w:lang w:val="ru-RU"/>
        </w:rPr>
        <w:t>2020</w:t>
      </w:r>
      <w:r>
        <w:rPr>
          <w:sz w:val="22"/>
          <w:szCs w:val="22"/>
        </w:rPr>
        <w:t>-20</w:t>
      </w:r>
      <w:r w:rsidR="00B067E7">
        <w:rPr>
          <w:sz w:val="22"/>
          <w:szCs w:val="22"/>
        </w:rPr>
        <w:t>2</w:t>
      </w:r>
      <w:r>
        <w:rPr>
          <w:sz w:val="22"/>
          <w:szCs w:val="22"/>
        </w:rPr>
        <w:t>1</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 xml:space="preserve">управлението на гори по схемата на FSC.Инвентаризацията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B067E7" w:rsidRDefault="000F3949" w:rsidP="00E141A6">
      <w:pPr>
        <w:ind w:firstLine="708"/>
        <w:jc w:val="both"/>
        <w:rPr>
          <w:sz w:val="22"/>
          <w:szCs w:val="22"/>
          <w:u w:val="single"/>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4C3456" w:rsidRPr="004C3456">
        <w:t>държавни горски територии</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E141A6" w:rsidRPr="00D44901">
        <w:rPr>
          <w:sz w:val="22"/>
          <w:szCs w:val="22"/>
        </w:rPr>
        <w:t xml:space="preserve">става на </w:t>
      </w:r>
      <w:r w:rsidR="007A7AD1" w:rsidRPr="00B067E7">
        <w:rPr>
          <w:u w:val="single"/>
          <w:lang w:val="ru-RU"/>
        </w:rPr>
        <w:t>19117,8</w:t>
      </w:r>
      <w:r w:rsidR="00E141A6" w:rsidRPr="00B067E7">
        <w:rPr>
          <w:u w:val="single"/>
          <w:lang w:val="ru-RU"/>
        </w:rPr>
        <w:t xml:space="preserve"> ха</w:t>
      </w:r>
      <w:r w:rsidR="00E141A6" w:rsidRPr="00B067E7">
        <w:rPr>
          <w:sz w:val="22"/>
          <w:szCs w:val="22"/>
          <w:u w:val="single"/>
          <w:lang w:val="ru-RU"/>
        </w:rPr>
        <w:t>.</w:t>
      </w:r>
      <w:r w:rsidR="009016FF">
        <w:rPr>
          <w:sz w:val="22"/>
          <w:szCs w:val="22"/>
          <w:u w:val="single"/>
          <w:lang w:val="ru-RU"/>
        </w:rPr>
        <w:t>С увеличаване на п</w:t>
      </w:r>
      <w:r w:rsidR="00B067E7">
        <w:rPr>
          <w:sz w:val="22"/>
          <w:szCs w:val="22"/>
          <w:u w:val="single"/>
          <w:lang w:val="ru-RU"/>
        </w:rPr>
        <w:t>рехвърлени гори от земеделски земи  в държавни  горски теитории</w:t>
      </w:r>
      <w:r w:rsidR="009016FF">
        <w:rPr>
          <w:sz w:val="22"/>
          <w:szCs w:val="22"/>
          <w:u w:val="single"/>
          <w:lang w:val="ru-RU"/>
        </w:rPr>
        <w:t xml:space="preserve"> общата сертифицирана площ е</w:t>
      </w:r>
      <w:r w:rsidR="009016FF" w:rsidRPr="009016FF">
        <w:rPr>
          <w:b/>
          <w:sz w:val="22"/>
          <w:szCs w:val="22"/>
          <w:u w:val="single"/>
          <w:lang w:val="ru-RU"/>
        </w:rPr>
        <w:t>19213,8 ха</w:t>
      </w:r>
      <w:r w:rsidR="009016FF">
        <w:rPr>
          <w:sz w:val="22"/>
          <w:szCs w:val="22"/>
          <w:u w:val="single"/>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0"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0"/>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1" w:name="_Toc95123253"/>
      <w:bookmarkStart w:id="2" w:name="_Toc11046592"/>
      <w:r w:rsidRPr="00F55F82">
        <w:rPr>
          <w:rFonts w:ascii="Times New Roman" w:hAnsi="Times New Roman"/>
          <w:color w:val="000000"/>
          <w:sz w:val="24"/>
          <w:szCs w:val="24"/>
        </w:rPr>
        <w:t>ВКС 1.1  ЗАЩИТЕНИ  ТЕРИТОРИИ</w:t>
      </w:r>
      <w:bookmarkEnd w:id="1"/>
      <w:r w:rsidRPr="00F55F82">
        <w:rPr>
          <w:rFonts w:ascii="Times New Roman" w:hAnsi="Times New Roman"/>
          <w:color w:val="000000"/>
          <w:sz w:val="24"/>
          <w:szCs w:val="24"/>
        </w:rPr>
        <w:t xml:space="preserve">  И  ЗАЩИТЕНИ  ЗОНИ</w:t>
      </w:r>
      <w:bookmarkEnd w:id="2"/>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5B05F6" w:rsidRDefault="005B05F6" w:rsidP="00CF4685">
            <w:pPr>
              <w:pStyle w:val="a5"/>
              <w:jc w:val="center"/>
              <w:rPr>
                <w:i/>
                <w:color w:val="000000"/>
                <w:sz w:val="18"/>
                <w:szCs w:val="18"/>
              </w:rPr>
            </w:pPr>
            <w:r w:rsidRPr="005B05F6">
              <w:rPr>
                <w:bCs/>
                <w:i/>
                <w:iCs/>
                <w:color w:val="000000"/>
                <w:sz w:val="18"/>
                <w:szCs w:val="18"/>
                <w:highlight w:val="yellow"/>
              </w:rPr>
              <w:t>заличени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5B05F6" w:rsidP="004D5F68">
            <w:pPr>
              <w:pStyle w:val="a5"/>
              <w:snapToGrid w:val="0"/>
              <w:jc w:val="center"/>
              <w:rPr>
                <w:color w:val="000000"/>
                <w:sz w:val="18"/>
                <w:szCs w:val="18"/>
                <w:highlight w:val="yellow"/>
              </w:rPr>
            </w:pPr>
            <w:r>
              <w:rPr>
                <w:bCs/>
                <w:i/>
                <w:iCs/>
                <w:color w:val="000000"/>
                <w:sz w:val="18"/>
                <w:szCs w:val="18"/>
                <w:highlight w:val="yellow"/>
              </w:rPr>
              <w:t>заличен</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846024">
      <w:pPr>
        <w:numPr>
          <w:ilvl w:val="0"/>
          <w:numId w:val="18"/>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846024">
      <w:pPr>
        <w:numPr>
          <w:ilvl w:val="0"/>
          <w:numId w:val="1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846024">
      <w:pPr>
        <w:numPr>
          <w:ilvl w:val="0"/>
          <w:numId w:val="1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9"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Default="00B419F2" w:rsidP="00B419F2">
      <w:pPr>
        <w:widowControl w:val="0"/>
        <w:tabs>
          <w:tab w:val="left" w:pos="40"/>
        </w:tabs>
        <w:autoSpaceDE w:val="0"/>
        <w:autoSpaceDN w:val="0"/>
        <w:adjustRightInd w:val="0"/>
        <w:spacing w:before="10"/>
        <w:jc w:val="both"/>
        <w:rPr>
          <w:bCs/>
          <w:i/>
          <w:iCs/>
          <w:color w:val="000000"/>
          <w:sz w:val="18"/>
          <w:szCs w:val="18"/>
        </w:rPr>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00AA2C31" w:rsidRPr="005B05F6">
        <w:rPr>
          <w:bCs/>
          <w:i/>
          <w:iCs/>
          <w:color w:val="000000"/>
          <w:sz w:val="18"/>
          <w:szCs w:val="18"/>
          <w:highlight w:val="yellow"/>
        </w:rPr>
        <w:t>заличени</w:t>
      </w:r>
    </w:p>
    <w:p w:rsidR="00AA2C31" w:rsidRDefault="00AA2C31"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846024">
      <w:pPr>
        <w:numPr>
          <w:ilvl w:val="0"/>
          <w:numId w:val="1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846024">
      <w:pPr>
        <w:numPr>
          <w:ilvl w:val="0"/>
          <w:numId w:val="1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846024">
      <w:pPr>
        <w:numPr>
          <w:ilvl w:val="0"/>
          <w:numId w:val="1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0"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846024">
      <w:pPr>
        <w:numPr>
          <w:ilvl w:val="0"/>
          <w:numId w:val="20"/>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846024">
      <w:pPr>
        <w:numPr>
          <w:ilvl w:val="0"/>
          <w:numId w:val="20"/>
        </w:numPr>
        <w:autoSpaceDE w:val="0"/>
        <w:autoSpaceDN w:val="0"/>
        <w:adjustRightInd w:val="0"/>
        <w:jc w:val="both"/>
        <w:rPr>
          <w:color w:val="000000"/>
        </w:rPr>
      </w:pPr>
      <w:r>
        <w:rPr>
          <w:color w:val="000000"/>
        </w:rPr>
        <w:t xml:space="preserve">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w:t>
      </w:r>
      <w:r>
        <w:rPr>
          <w:color w:val="000000"/>
        </w:rPr>
        <w:lastRenderedPageBreak/>
        <w:t>естествения за тези местообитания видов състав, характерни видове и условия на средата.</w:t>
      </w:r>
    </w:p>
    <w:p w:rsidR="00D13746" w:rsidRDefault="00D13746" w:rsidP="00846024">
      <w:pPr>
        <w:numPr>
          <w:ilvl w:val="0"/>
          <w:numId w:val="20"/>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1"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846024">
      <w:pPr>
        <w:numPr>
          <w:ilvl w:val="0"/>
          <w:numId w:val="22"/>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846024">
      <w:pPr>
        <w:numPr>
          <w:ilvl w:val="0"/>
          <w:numId w:val="22"/>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846024">
      <w:pPr>
        <w:numPr>
          <w:ilvl w:val="0"/>
          <w:numId w:val="22"/>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2"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846024">
      <w:pPr>
        <w:numPr>
          <w:ilvl w:val="0"/>
          <w:numId w:val="24"/>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846024">
      <w:pPr>
        <w:numPr>
          <w:ilvl w:val="0"/>
          <w:numId w:val="24"/>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846024">
      <w:pPr>
        <w:numPr>
          <w:ilvl w:val="0"/>
          <w:numId w:val="24"/>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3"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AA2C31" w:rsidRDefault="00B419F2" w:rsidP="00AA2C31">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00AA2C31" w:rsidRPr="005B05F6">
        <w:rPr>
          <w:bCs/>
          <w:i/>
          <w:iCs/>
          <w:color w:val="000000"/>
          <w:sz w:val="18"/>
          <w:szCs w:val="18"/>
          <w:highlight w:val="yellow"/>
        </w:rPr>
        <w:t>заличени</w:t>
      </w:r>
    </w:p>
    <w:p w:rsidR="00AA2C31" w:rsidRDefault="00AA2C31" w:rsidP="00AA2C31">
      <w:pPr>
        <w:widowControl w:val="0"/>
        <w:tabs>
          <w:tab w:val="left" w:pos="40"/>
        </w:tabs>
        <w:autoSpaceDE w:val="0"/>
        <w:autoSpaceDN w:val="0"/>
        <w:adjustRightInd w:val="0"/>
        <w:spacing w:before="24"/>
        <w:jc w:val="both"/>
      </w:pPr>
    </w:p>
    <w:p w:rsidR="00AA2C31" w:rsidRDefault="008446C2" w:rsidP="00AA2C31">
      <w:pPr>
        <w:widowControl w:val="0"/>
        <w:tabs>
          <w:tab w:val="left" w:pos="40"/>
        </w:tabs>
        <w:autoSpaceDE w:val="0"/>
        <w:autoSpaceDN w:val="0"/>
        <w:adjustRightInd w:val="0"/>
        <w:spacing w:before="24"/>
        <w:jc w:val="both"/>
      </w:pPr>
      <w:r w:rsidRPr="00840D5B">
        <w:t>ПРЕПОРЪКИ И УКАЗАНИЯ ЗА СТОПАНИСВАНЕ</w:t>
      </w:r>
    </w:p>
    <w:p w:rsidR="008446C2" w:rsidRPr="00840D5B" w:rsidRDefault="005E2587" w:rsidP="00AA2C31">
      <w:pPr>
        <w:widowControl w:val="0"/>
        <w:tabs>
          <w:tab w:val="left" w:pos="40"/>
        </w:tabs>
        <w:autoSpaceDE w:val="0"/>
        <w:autoSpaceDN w:val="0"/>
        <w:adjustRightInd w:val="0"/>
        <w:spacing w:before="24"/>
        <w:jc w:val="both"/>
        <w:rPr>
          <w:lang w:val="ru-RU"/>
        </w:rPr>
      </w:pPr>
      <w:r>
        <w:lastRenderedPageBreak/>
        <w:br/>
      </w:r>
    </w:p>
    <w:p w:rsidR="00121531" w:rsidRPr="00EB6C4D" w:rsidRDefault="00121531" w:rsidP="00425FD0">
      <w:pPr>
        <w:numPr>
          <w:ilvl w:val="0"/>
          <w:numId w:val="27"/>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425FD0">
      <w:pPr>
        <w:numPr>
          <w:ilvl w:val="0"/>
          <w:numId w:val="26"/>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425FD0">
      <w:pPr>
        <w:numPr>
          <w:ilvl w:val="0"/>
          <w:numId w:val="29"/>
        </w:numPr>
        <w:jc w:val="both"/>
      </w:pPr>
      <w:r w:rsidRPr="00EB6C4D">
        <w:rPr>
          <w:i/>
        </w:rPr>
        <w:t>Използване на местни видове и произходи</w:t>
      </w:r>
    </w:p>
    <w:p w:rsidR="00121531" w:rsidRPr="00EB6C4D" w:rsidRDefault="00121531" w:rsidP="00425FD0">
      <w:pPr>
        <w:numPr>
          <w:ilvl w:val="0"/>
          <w:numId w:val="29"/>
        </w:numPr>
        <w:jc w:val="both"/>
      </w:pPr>
      <w:r w:rsidRPr="00EB6C4D">
        <w:rPr>
          <w:i/>
        </w:rPr>
        <w:t>Използване на групови схеми</w:t>
      </w:r>
    </w:p>
    <w:p w:rsidR="00121531" w:rsidRPr="00EB6C4D" w:rsidRDefault="00121531" w:rsidP="00425FD0">
      <w:pPr>
        <w:numPr>
          <w:ilvl w:val="0"/>
          <w:numId w:val="29"/>
        </w:numPr>
        <w:jc w:val="both"/>
      </w:pPr>
      <w:r w:rsidRPr="00EB6C4D">
        <w:rPr>
          <w:i/>
        </w:rPr>
        <w:t>Използване на пионерни видове</w:t>
      </w:r>
    </w:p>
    <w:p w:rsidR="00121531" w:rsidRPr="00EB6C4D" w:rsidRDefault="00121531" w:rsidP="00425FD0">
      <w:pPr>
        <w:numPr>
          <w:ilvl w:val="0"/>
          <w:numId w:val="24"/>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425FD0">
      <w:pPr>
        <w:numPr>
          <w:ilvl w:val="0"/>
          <w:numId w:val="24"/>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425FD0">
      <w:pPr>
        <w:numPr>
          <w:ilvl w:val="0"/>
          <w:numId w:val="24"/>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425FD0">
      <w:pPr>
        <w:numPr>
          <w:ilvl w:val="0"/>
          <w:numId w:val="24"/>
        </w:numPr>
        <w:jc w:val="both"/>
      </w:pPr>
      <w:r w:rsidRPr="00EB6C4D">
        <w:t>Трансформация на горскостопанските дейности от едроплощни към дребноплощни</w:t>
      </w:r>
    </w:p>
    <w:p w:rsidR="00121531" w:rsidRPr="00EB6C4D" w:rsidRDefault="00121531" w:rsidP="00425FD0">
      <w:pPr>
        <w:numPr>
          <w:ilvl w:val="0"/>
          <w:numId w:val="24"/>
        </w:numPr>
        <w:jc w:val="both"/>
      </w:pPr>
      <w:r w:rsidRPr="00EB6C4D">
        <w:t>Поддържане на мъртва дървесина 10% от запаса;</w:t>
      </w:r>
    </w:p>
    <w:p w:rsidR="00121531" w:rsidRPr="00EB6C4D" w:rsidRDefault="00121531" w:rsidP="00425FD0">
      <w:pPr>
        <w:numPr>
          <w:ilvl w:val="0"/>
          <w:numId w:val="24"/>
        </w:numPr>
        <w:jc w:val="both"/>
      </w:pPr>
      <w:r w:rsidRPr="00EB6C4D">
        <w:t>Запазване на дървета с хралупи, единични и групи от стари дървета;</w:t>
      </w:r>
    </w:p>
    <w:p w:rsidR="00121531" w:rsidRPr="00EB6C4D" w:rsidRDefault="00121531" w:rsidP="00425FD0">
      <w:pPr>
        <w:numPr>
          <w:ilvl w:val="0"/>
          <w:numId w:val="24"/>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425FD0">
      <w:pPr>
        <w:numPr>
          <w:ilvl w:val="0"/>
          <w:numId w:val="24"/>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t xml:space="preserve">- </w:t>
      </w:r>
      <w:r w:rsidR="00121531" w:rsidRPr="00EB6C4D">
        <w:rPr>
          <w:i/>
        </w:rPr>
        <w:t>Опазване на буферни зони</w:t>
      </w:r>
    </w:p>
    <w:p w:rsidR="00121531" w:rsidRPr="00EB6C4D" w:rsidRDefault="00121531" w:rsidP="00425FD0">
      <w:pPr>
        <w:numPr>
          <w:ilvl w:val="0"/>
          <w:numId w:val="24"/>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425FD0">
      <w:pPr>
        <w:numPr>
          <w:ilvl w:val="0"/>
          <w:numId w:val="24"/>
        </w:numPr>
        <w:jc w:val="both"/>
      </w:pPr>
      <w:r w:rsidRPr="00EB6C4D">
        <w:t>Да се предприемат мерки за контрол и ограничаване на инвазивните видове.</w:t>
      </w:r>
    </w:p>
    <w:p w:rsidR="00121531" w:rsidRPr="00EB6C4D" w:rsidRDefault="00121531" w:rsidP="00425FD0">
      <w:pPr>
        <w:numPr>
          <w:ilvl w:val="0"/>
          <w:numId w:val="24"/>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425FD0">
      <w:pPr>
        <w:numPr>
          <w:ilvl w:val="0"/>
          <w:numId w:val="24"/>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425FD0">
      <w:pPr>
        <w:numPr>
          <w:ilvl w:val="0"/>
          <w:numId w:val="24"/>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3" w:name="_Toc95123258"/>
      <w:r w:rsidRPr="00522586">
        <w:t>ПРЕПОРЪКИ И УКАЗАНИЯ ЗА МОНИТОРИНГ</w:t>
      </w:r>
      <w:bookmarkEnd w:id="3"/>
    </w:p>
    <w:p w:rsidR="009273E4" w:rsidRPr="00522586" w:rsidRDefault="009273E4" w:rsidP="002F79A5">
      <w:pPr>
        <w:numPr>
          <w:ilvl w:val="0"/>
          <w:numId w:val="31"/>
        </w:numPr>
        <w:jc w:val="both"/>
      </w:pPr>
      <w:r w:rsidRPr="00522586">
        <w:lastRenderedPageBreak/>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Pr="00121531" w:rsidRDefault="009273E4" w:rsidP="002F79A5">
      <w:pPr>
        <w:numPr>
          <w:ilvl w:val="0"/>
          <w:numId w:val="31"/>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D611AE" w:rsidRPr="00121531" w:rsidRDefault="00D611AE" w:rsidP="002F79A5">
      <w:pPr>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4" w:name="_Toc11046593"/>
      <w:r w:rsidRPr="00283668">
        <w:rPr>
          <w:rFonts w:ascii="Times New Roman" w:hAnsi="Times New Roman"/>
          <w:color w:val="auto"/>
          <w:sz w:val="24"/>
          <w:szCs w:val="24"/>
        </w:rPr>
        <w:t>ВКС 1.2 ЗАСТРАШЕНИ, ИЗЧЕЗВАЩИ И ЕНДЕМИЧНИ ВИДОВЕ</w:t>
      </w:r>
      <w:bookmarkEnd w:id="4"/>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4"/>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lastRenderedPageBreak/>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6"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lastRenderedPageBreak/>
        <w:t xml:space="preserve">ПРЕПОРЪКИ И УКАЗАНИЯ ЗА МОНИТОРИНГ </w:t>
      </w:r>
    </w:p>
    <w:p w:rsidR="00F56377" w:rsidRPr="00323D75"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AE7818" w:rsidRPr="00121531" w:rsidRDefault="00AE7818" w:rsidP="002D4F64">
      <w:pPr>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 xml:space="preserve">гъсто покрито с останки от листа.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r w:rsidR="00DD4EAA">
        <w:t xml:space="preserve">Плодът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на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7"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r w:rsidRPr="00B36F76">
        <w:rPr>
          <w:b/>
          <w:lang w:val="en-US"/>
        </w:rPr>
        <w:t>Chevall</w:t>
      </w:r>
      <w:r w:rsidRPr="00B36F76">
        <w:rPr>
          <w:b/>
        </w:rPr>
        <w:t>.)</w:t>
      </w:r>
    </w:p>
    <w:p w:rsidR="005408A3" w:rsidRPr="00B36F76" w:rsidRDefault="005408A3" w:rsidP="00A0234F">
      <w:pPr>
        <w:ind w:firstLine="708"/>
        <w:jc w:val="both"/>
      </w:pPr>
      <w:r w:rsidRPr="00B36F76">
        <w:lastRenderedPageBreak/>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Видът е влючен в Червената книга на 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sidR="005B05F6">
        <w:rPr>
          <w:color w:val="000000"/>
        </w:rPr>
        <w:t xml:space="preserve"> Червена книга на </w:t>
      </w:r>
      <w:r w:rsidR="00AA2C31">
        <w:rPr>
          <w:color w:val="000000"/>
        </w:rPr>
        <w:t>Р. България (В</w:t>
      </w:r>
      <w:r>
        <w:rPr>
          <w:color w:val="000000"/>
        </w:rPr>
        <w:t>е</w:t>
      </w:r>
      <w:r w:rsidR="00AA2C31">
        <w:rPr>
          <w:color w:val="000000"/>
        </w:rPr>
        <w:t>л</w:t>
      </w:r>
      <w:r>
        <w:rPr>
          <w:color w:val="000000"/>
        </w:rPr>
        <w:t>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Pr="004174AE"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D453C6" w:rsidRDefault="00D453C6" w:rsidP="00A0234F">
      <w:pPr>
        <w:jc w:val="both"/>
      </w:pP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Приложение 1</w:t>
      </w:r>
      <w:r w:rsidRPr="002664FC">
        <w:rPr>
          <w:b/>
          <w:sz w:val="23"/>
          <w:szCs w:val="23"/>
          <w:lang w:val="ru-RU"/>
        </w:rPr>
        <w:t xml:space="preserve"> 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846024">
      <w:pPr>
        <w:numPr>
          <w:ilvl w:val="0"/>
          <w:numId w:val="4"/>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lastRenderedPageBreak/>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8"/>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00AA2C31" w:rsidRPr="005B05F6">
        <w:rPr>
          <w:bCs/>
          <w:i/>
          <w:iCs/>
          <w:color w:val="000000"/>
          <w:sz w:val="18"/>
          <w:szCs w:val="18"/>
          <w:highlight w:val="yellow"/>
        </w:rPr>
        <w:t>заличени</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lastRenderedPageBreak/>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19"/>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Pr="002664FC" w:rsidRDefault="00D95BF7" w:rsidP="008426D1">
      <w:pPr>
        <w:ind w:firstLine="709"/>
        <w:jc w:val="both"/>
      </w:pPr>
      <w:r w:rsidRPr="002664FC">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AA2C31">
      <w:pPr>
        <w:ind w:firstLine="709"/>
        <w:jc w:val="both"/>
      </w:pPr>
      <w:r w:rsidRPr="002664FC">
        <w:rPr>
          <w:b/>
        </w:rPr>
        <w:t>Рядък вид</w:t>
      </w:r>
      <w:r w:rsidRPr="002664FC">
        <w:t>, включен в „Червена книга на България, том 2.</w:t>
      </w:r>
      <w:r w:rsidR="00AA2C31" w:rsidRPr="00AA2C31">
        <w:t>Но при определени благоприятни години числеността му позволява отстрелът на квотен принцип.</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AA2C31">
        <w:rPr>
          <w:bCs/>
          <w:i/>
          <w:iCs/>
          <w:color w:val="000000"/>
          <w:sz w:val="18"/>
          <w:szCs w:val="18"/>
          <w:highlight w:val="yellow"/>
        </w:rPr>
        <w:t>заличен</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lastRenderedPageBreak/>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0"/>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95BF7" w:rsidRPr="002664FC" w:rsidRDefault="00D95BF7" w:rsidP="00D95BF7">
      <w:pPr>
        <w:pStyle w:val="a5"/>
        <w:spacing w:line="360" w:lineRule="auto"/>
        <w:ind w:firstLine="708"/>
        <w:rPr>
          <w:color w:val="000000"/>
          <w:sz w:val="23"/>
          <w:szCs w:val="23"/>
        </w:rPr>
      </w:pPr>
    </w:p>
    <w:p w:rsidR="00D95BF7" w:rsidRDefault="00D95BF7" w:rsidP="00D95BF7">
      <w:pPr>
        <w:spacing w:line="480" w:lineRule="auto"/>
        <w:ind w:firstLine="708"/>
        <w:rPr>
          <w:b/>
          <w:color w:val="000000"/>
          <w:sz w:val="23"/>
          <w:szCs w:val="23"/>
          <w:lang w:val="ru-RU"/>
        </w:rPr>
      </w:pPr>
      <w:r>
        <w:rPr>
          <w:b/>
          <w:color w:val="000000"/>
          <w:sz w:val="23"/>
          <w:szCs w:val="23"/>
          <w:lang w:val="ru-RU"/>
        </w:rPr>
        <w:t>4.Малък креслив орел (</w:t>
      </w:r>
      <w:r w:rsidRPr="002A2F1F">
        <w:rPr>
          <w:b/>
          <w:i/>
          <w:color w:val="000000"/>
          <w:sz w:val="23"/>
          <w:szCs w:val="23"/>
          <w:lang w:val="en-US"/>
        </w:rPr>
        <w:t>Aquilapomarina</w:t>
      </w:r>
      <w:r>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636329" w:rsidRDefault="00D95BF7" w:rsidP="00D95BF7">
      <w:pPr>
        <w:pStyle w:val="a5"/>
        <w:spacing w:line="360" w:lineRule="auto"/>
        <w:ind w:firstLine="708"/>
        <w:jc w:val="both"/>
        <w:rPr>
          <w:i/>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w:t>
      </w:r>
      <w:r w:rsidR="00D611AE" w:rsidRPr="00636329">
        <w:rPr>
          <w:i/>
          <w:color w:val="000000"/>
          <w:sz w:val="23"/>
          <w:szCs w:val="23"/>
        </w:rPr>
        <w:t xml:space="preserve">: </w:t>
      </w:r>
      <w:r w:rsidR="00636329" w:rsidRPr="00636329">
        <w:rPr>
          <w:b/>
          <w:i/>
          <w:color w:val="000000"/>
          <w:sz w:val="23"/>
          <w:szCs w:val="23"/>
          <w:highlight w:val="yellow"/>
        </w:rPr>
        <w:t>заличени</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lastRenderedPageBreak/>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rPr>
          <w:lang w:val="ru-RU"/>
        </w:rPr>
      </w:pPr>
      <w:r w:rsidRPr="002664FC">
        <w:t>Картиране на гнездещите в ДГС двойки /в периода 10.05-31.07/ и ежегоден мониторинг на съответните о</w:t>
      </w:r>
      <w:r>
        <w:t>тдели за присъствието на вида.</w:t>
      </w:r>
    </w:p>
    <w:p w:rsidR="00D95BF7" w:rsidRPr="00121531" w:rsidRDefault="00D95BF7" w:rsidP="005A74B1">
      <w:pPr>
        <w:jc w:val="both"/>
        <w:rPr>
          <w:b/>
          <w:lang w:val="ru-RU"/>
        </w:rPr>
      </w:pPr>
    </w:p>
    <w:p w:rsidR="00D95BF7" w:rsidRDefault="00D95BF7" w:rsidP="00D95BF7">
      <w:pPr>
        <w:spacing w:line="480" w:lineRule="auto"/>
        <w:ind w:firstLine="708"/>
        <w:rPr>
          <w:b/>
          <w:color w:val="000000"/>
          <w:sz w:val="23"/>
          <w:szCs w:val="23"/>
        </w:rPr>
      </w:pPr>
      <w:r>
        <w:rPr>
          <w:b/>
          <w:color w:val="000000"/>
          <w:sz w:val="23"/>
          <w:szCs w:val="23"/>
        </w:rPr>
        <w:t>5</w:t>
      </w:r>
      <w:r w:rsidRPr="00121531">
        <w:rPr>
          <w:b/>
          <w:color w:val="000000"/>
          <w:sz w:val="23"/>
          <w:szCs w:val="23"/>
          <w:lang w:val="ru-RU"/>
        </w:rPr>
        <w:t>.</w:t>
      </w:r>
      <w:r>
        <w:rPr>
          <w:b/>
          <w:color w:val="000000"/>
          <w:sz w:val="23"/>
          <w:szCs w:val="23"/>
        </w:rPr>
        <w:t xml:space="preserve">Орел змияр </w:t>
      </w:r>
      <w:r w:rsidRPr="00121531">
        <w:rPr>
          <w:b/>
          <w:color w:val="000000"/>
          <w:sz w:val="23"/>
          <w:szCs w:val="23"/>
          <w:lang w:val="ru-RU"/>
        </w:rPr>
        <w:t>(</w:t>
      </w:r>
      <w:r w:rsidRPr="006C0EA3">
        <w:rPr>
          <w:b/>
          <w:i/>
          <w:color w:val="000000"/>
          <w:sz w:val="23"/>
          <w:szCs w:val="23"/>
          <w:lang w:val="en-US"/>
        </w:rPr>
        <w:t>Circaetusgallicus</w:t>
      </w:r>
      <w:r w:rsidRPr="00121531">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636329" w:rsidRPr="00636329" w:rsidRDefault="00D95BF7" w:rsidP="00636329">
      <w:pPr>
        <w:pStyle w:val="a5"/>
        <w:spacing w:line="360" w:lineRule="auto"/>
        <w:ind w:firstLine="708"/>
        <w:jc w:val="both"/>
        <w:rPr>
          <w:i/>
          <w:color w:val="000000"/>
          <w:sz w:val="23"/>
          <w:szCs w:val="23"/>
        </w:rPr>
      </w:pPr>
      <w:r>
        <w:t>На територията на ДГС ”Омуртаг” птици са установени в следните отдел</w:t>
      </w:r>
      <w:r w:rsidR="005A74B1">
        <w:t xml:space="preserve">и / подотдели: </w:t>
      </w:r>
      <w:r w:rsidR="00636329" w:rsidRPr="00636329">
        <w:rPr>
          <w:b/>
          <w:i/>
          <w:color w:val="000000"/>
          <w:sz w:val="23"/>
          <w:szCs w:val="23"/>
          <w:highlight w:val="yellow"/>
        </w:rPr>
        <w:t>заличени</w:t>
      </w:r>
    </w:p>
    <w:p w:rsidR="00D95BF7" w:rsidRPr="00AC6BC5" w:rsidRDefault="008B10FA" w:rsidP="00636329">
      <w:pPr>
        <w:ind w:firstLine="708"/>
        <w:jc w:val="both"/>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2"/>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636329" w:rsidRPr="00636329" w:rsidRDefault="00D95BF7" w:rsidP="00636329">
      <w:pPr>
        <w:pStyle w:val="a5"/>
        <w:spacing w:line="360" w:lineRule="auto"/>
        <w:ind w:firstLine="708"/>
        <w:jc w:val="both"/>
        <w:rPr>
          <w:i/>
          <w:color w:val="000000"/>
          <w:sz w:val="23"/>
          <w:szCs w:val="23"/>
        </w:rPr>
      </w:pPr>
      <w:r>
        <w:t xml:space="preserve">На територията на ДГС ”Омуртаг” птици са установени в </w:t>
      </w:r>
      <w:r w:rsidR="00257248">
        <w:t>следните отдели/</w:t>
      </w:r>
      <w:r w:rsidR="006C06B5">
        <w:t xml:space="preserve">подотдели: </w:t>
      </w:r>
      <w:r w:rsidR="00636329" w:rsidRPr="00636329">
        <w:rPr>
          <w:b/>
          <w:i/>
          <w:color w:val="000000"/>
          <w:sz w:val="23"/>
          <w:szCs w:val="23"/>
          <w:highlight w:val="yellow"/>
        </w:rPr>
        <w:t>заличени</w:t>
      </w:r>
    </w:p>
    <w:p w:rsidR="00D95BF7" w:rsidRPr="009F3729" w:rsidRDefault="008B10FA" w:rsidP="00636329">
      <w:pPr>
        <w:ind w:firstLine="708"/>
        <w:jc w:val="both"/>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3"/>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D95BF7" w:rsidRPr="00121531" w:rsidRDefault="00D95BF7" w:rsidP="00BB0872">
      <w:pPr>
        <w:jc w:val="both"/>
        <w:rPr>
          <w:b/>
          <w:sz w:val="23"/>
          <w:szCs w:val="23"/>
        </w:rPr>
      </w:pPr>
    </w:p>
    <w:p w:rsidR="00D95BF7" w:rsidRDefault="00D95BF7" w:rsidP="00D611AE">
      <w:pPr>
        <w:spacing w:line="360" w:lineRule="auto"/>
        <w:ind w:firstLine="708"/>
        <w:rPr>
          <w:b/>
          <w:color w:val="000000"/>
          <w:sz w:val="23"/>
          <w:szCs w:val="23"/>
        </w:rPr>
      </w:pPr>
      <w:r w:rsidRPr="00121531">
        <w:rPr>
          <w:b/>
          <w:color w:val="000000"/>
          <w:sz w:val="23"/>
          <w:szCs w:val="23"/>
        </w:rPr>
        <w:t>7</w:t>
      </w:r>
      <w:r>
        <w:rPr>
          <w:b/>
          <w:color w:val="000000"/>
          <w:sz w:val="23"/>
          <w:szCs w:val="23"/>
        </w:rPr>
        <w:t>.Късопръст ястреб</w:t>
      </w:r>
      <w:r w:rsidRPr="00121531">
        <w:rPr>
          <w:b/>
          <w:color w:val="000000"/>
          <w:sz w:val="23"/>
          <w:szCs w:val="23"/>
        </w:rPr>
        <w:t xml:space="preserve"> (</w:t>
      </w:r>
      <w:r w:rsidRPr="00D615D9">
        <w:rPr>
          <w:b/>
          <w:i/>
          <w:color w:val="000000"/>
          <w:sz w:val="23"/>
          <w:szCs w:val="23"/>
          <w:lang w:val="en-US"/>
        </w:rPr>
        <w:t>Accipiterbrevipes</w:t>
      </w:r>
      <w:r w:rsidRPr="00121531">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636329" w:rsidRPr="00636329" w:rsidRDefault="00D95BF7" w:rsidP="00636329">
      <w:pPr>
        <w:pStyle w:val="a5"/>
        <w:spacing w:line="360" w:lineRule="auto"/>
        <w:ind w:firstLine="708"/>
        <w:jc w:val="both"/>
        <w:rPr>
          <w:i/>
          <w:color w:val="000000"/>
          <w:sz w:val="23"/>
          <w:szCs w:val="23"/>
        </w:rPr>
      </w:pPr>
      <w:r w:rsidRPr="00D95BF7">
        <w:t>На територията на ДГС Омуртаг е установен през гнездовия период в следните</w:t>
      </w:r>
      <w:r w:rsidR="00D611AE">
        <w:t xml:space="preserve"> отдели: </w:t>
      </w:r>
      <w:r w:rsidR="00636329" w:rsidRPr="00636329">
        <w:rPr>
          <w:b/>
          <w:i/>
          <w:color w:val="000000"/>
          <w:sz w:val="23"/>
          <w:szCs w:val="23"/>
          <w:highlight w:val="yellow"/>
        </w:rPr>
        <w:t>заличени</w:t>
      </w:r>
    </w:p>
    <w:p w:rsidR="00D95BF7" w:rsidRPr="00D95BF7" w:rsidRDefault="00D95BF7" w:rsidP="00BB0872">
      <w:pPr>
        <w:ind w:firstLine="708"/>
        <w:jc w:val="both"/>
      </w:pPr>
    </w:p>
    <w:p w:rsidR="00D95BF7" w:rsidRDefault="008B10FA" w:rsidP="006D325A">
      <w:pPr>
        <w:jc w:val="center"/>
        <w:rPr>
          <w:color w:val="000000"/>
          <w:sz w:val="23"/>
          <w:szCs w:val="23"/>
          <w:lang w:val="en-US"/>
        </w:rPr>
      </w:pPr>
      <w:r>
        <w:rPr>
          <w:noProof/>
        </w:rPr>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4"/>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lastRenderedPageBreak/>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2609C7" w:rsidRPr="00121531" w:rsidRDefault="002609C7" w:rsidP="002609C7">
      <w:pPr>
        <w:jc w:val="both"/>
        <w:rPr>
          <w:b/>
          <w:sz w:val="23"/>
          <w:szCs w:val="23"/>
        </w:rPr>
      </w:pPr>
    </w:p>
    <w:p w:rsidR="00D95BF7" w:rsidRPr="002664FC" w:rsidRDefault="00D95BF7" w:rsidP="00D95BF7">
      <w:pPr>
        <w:spacing w:line="360" w:lineRule="auto"/>
        <w:jc w:val="center"/>
        <w:rPr>
          <w:b/>
          <w:color w:val="000000"/>
          <w:sz w:val="23"/>
          <w:szCs w:val="23"/>
        </w:rPr>
      </w:pPr>
      <w:r w:rsidRPr="002664FC">
        <w:rPr>
          <w:b/>
          <w:color w:val="000000"/>
          <w:sz w:val="23"/>
          <w:szCs w:val="23"/>
        </w:rPr>
        <w:t>Други животински видове с природозащитно значение, установени на територията на ДГС„</w:t>
      </w:r>
      <w:r>
        <w:rPr>
          <w:b/>
          <w:color w:val="000000"/>
          <w:sz w:val="23"/>
          <w:szCs w:val="23"/>
        </w:rPr>
        <w:t>Омуртаг</w:t>
      </w:r>
      <w:r w:rsidRPr="002664FC">
        <w:rPr>
          <w:b/>
          <w:color w:val="000000"/>
          <w:sz w:val="23"/>
          <w:szCs w:val="23"/>
        </w:rPr>
        <w:t>”</w:t>
      </w:r>
    </w:p>
    <w:p w:rsidR="00D95BF7" w:rsidRPr="002664FC" w:rsidRDefault="00D95BF7" w:rsidP="00846024">
      <w:pPr>
        <w:numPr>
          <w:ilvl w:val="0"/>
          <w:numId w:val="3"/>
        </w:numPr>
        <w:spacing w:line="480" w:lineRule="auto"/>
        <w:jc w:val="both"/>
        <w:rPr>
          <w:b/>
          <w:color w:val="000000"/>
          <w:sz w:val="23"/>
          <w:szCs w:val="23"/>
          <w:lang w:val="en-US"/>
        </w:rPr>
      </w:pPr>
      <w:r w:rsidRPr="002664FC">
        <w:rPr>
          <w:b/>
          <w:color w:val="000000"/>
          <w:sz w:val="23"/>
          <w:szCs w:val="23"/>
        </w:rPr>
        <w:t>Шипобедрена костенурка (</w:t>
      </w:r>
      <w:r w:rsidRPr="002664FC">
        <w:rPr>
          <w:b/>
          <w:i/>
          <w:color w:val="000000"/>
          <w:sz w:val="23"/>
          <w:szCs w:val="23"/>
          <w:lang w:val="en-US"/>
        </w:rPr>
        <w:t>Testudograeca</w:t>
      </w:r>
      <w:r w:rsidRPr="002664FC">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xml:space="preserve">.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др.Среща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5"/>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 xml:space="preserve">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w:t>
      </w:r>
      <w:r w:rsidRPr="002664FC">
        <w:lastRenderedPageBreak/>
        <w:t>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2609C7" w:rsidRPr="00121531" w:rsidRDefault="002609C7" w:rsidP="002609C7">
      <w:pPr>
        <w:ind w:firstLine="709"/>
        <w:jc w:val="both"/>
        <w:rPr>
          <w:color w:val="000000"/>
          <w:sz w:val="23"/>
          <w:szCs w:val="23"/>
          <w:lang w:val="ru-RU"/>
        </w:rPr>
      </w:pPr>
    </w:p>
    <w:p w:rsidR="00D95BF7" w:rsidRPr="002664FC" w:rsidRDefault="00D95BF7" w:rsidP="00846024">
      <w:pPr>
        <w:numPr>
          <w:ilvl w:val="0"/>
          <w:numId w:val="3"/>
        </w:numPr>
        <w:spacing w:line="480" w:lineRule="auto"/>
        <w:jc w:val="both"/>
        <w:rPr>
          <w:color w:val="000000"/>
          <w:sz w:val="23"/>
          <w:szCs w:val="23"/>
        </w:rPr>
      </w:pPr>
      <w:r w:rsidRPr="002664FC">
        <w:rPr>
          <w:b/>
          <w:color w:val="000000"/>
          <w:sz w:val="23"/>
          <w:szCs w:val="23"/>
        </w:rPr>
        <w:t>Смок мишкар (</w:t>
      </w:r>
      <w:r w:rsidRPr="002664FC">
        <w:rPr>
          <w:b/>
          <w:i/>
          <w:color w:val="000000"/>
          <w:sz w:val="23"/>
          <w:szCs w:val="23"/>
        </w:rPr>
        <w:t>Е</w:t>
      </w:r>
      <w:r w:rsidRPr="002664FC">
        <w:rPr>
          <w:b/>
          <w:i/>
          <w:color w:val="000000"/>
          <w:sz w:val="23"/>
          <w:szCs w:val="23"/>
          <w:lang w:val="it-IT"/>
        </w:rPr>
        <w:t>laphelongissimalongissima</w:t>
      </w:r>
      <w:r w:rsidRPr="002664FC">
        <w:rPr>
          <w:b/>
          <w:color w:val="000000"/>
          <w:sz w:val="23"/>
          <w:szCs w:val="23"/>
          <w:lang w:val="it-IT"/>
        </w:rPr>
        <w:t>Laurenti</w:t>
      </w:r>
      <w:r w:rsidRPr="002664FC">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6"/>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P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D95BF7" w:rsidRPr="002664FC" w:rsidRDefault="00D95BF7" w:rsidP="00321343">
      <w:pPr>
        <w:jc w:val="both"/>
        <w:rPr>
          <w:lang w:val="ru-RU"/>
        </w:rPr>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2664FC" w:rsidRDefault="00D95BF7" w:rsidP="00636329">
      <w:pPr>
        <w:pStyle w:val="a5"/>
        <w:spacing w:line="360" w:lineRule="auto"/>
        <w:ind w:firstLine="708"/>
        <w:jc w:val="both"/>
        <w:rPr>
          <w:b/>
          <w:color w:val="000000"/>
          <w:sz w:val="23"/>
          <w:szCs w:val="23"/>
        </w:rPr>
      </w:pPr>
      <w:r w:rsidRPr="002664FC">
        <w:lastRenderedPageBreak/>
        <w:t xml:space="preserve">На територията на ДГС </w:t>
      </w:r>
      <w:r>
        <w:t>Омуртаг</w:t>
      </w:r>
      <w:r w:rsidRPr="002664FC">
        <w:t xml:space="preserve"> гнезди в отдели</w:t>
      </w:r>
      <w:r w:rsidR="00AB459A">
        <w:t>:</w:t>
      </w:r>
      <w:r w:rsidR="00636329" w:rsidRPr="00636329">
        <w:rPr>
          <w:b/>
          <w:i/>
          <w:color w:val="000000"/>
          <w:sz w:val="23"/>
          <w:szCs w:val="23"/>
          <w:highlight w:val="yellow"/>
        </w:rPr>
        <w:t>заличени</w:t>
      </w:r>
      <w:r w:rsidR="008B10FA">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7"/>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2B04F5">
      <w:pPr>
        <w:ind w:firstLine="360"/>
        <w:jc w:val="both"/>
        <w:rPr>
          <w:lang w:val="ru-RU"/>
        </w:rPr>
      </w:pPr>
      <w:r w:rsidRPr="002664FC">
        <w:rPr>
          <w:lang w:val="ru-RU"/>
        </w:rPr>
        <w:t>Да се картират гнездовите находища на вида и да се следи за тяхното ежегодно състояние.</w:t>
      </w:r>
    </w:p>
    <w:p w:rsidR="002B04F5" w:rsidRPr="002664FC" w:rsidRDefault="002B04F5" w:rsidP="002B04F5">
      <w:pPr>
        <w:ind w:firstLine="360"/>
        <w:jc w:val="both"/>
        <w:rPr>
          <w:lang w:val="ru-RU"/>
        </w:rPr>
      </w:pPr>
    </w:p>
    <w:p w:rsidR="00D95BF7" w:rsidRPr="00BA2D38" w:rsidRDefault="00D95BF7" w:rsidP="00846024">
      <w:pPr>
        <w:pStyle w:val="a5"/>
        <w:numPr>
          <w:ilvl w:val="0"/>
          <w:numId w:val="3"/>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D95BF7" w:rsidRPr="000B6046" w:rsidRDefault="00D95BF7" w:rsidP="00636329">
      <w:pPr>
        <w:pStyle w:val="a5"/>
        <w:spacing w:line="360" w:lineRule="auto"/>
        <w:ind w:firstLine="708"/>
        <w:jc w:val="both"/>
        <w:rPr>
          <w:color w:val="000000"/>
          <w:sz w:val="23"/>
          <w:szCs w:val="23"/>
          <w:lang w:val="ru-RU"/>
        </w:rPr>
      </w:pPr>
      <w:r w:rsidRPr="00D95BF7">
        <w:rPr>
          <w:lang w:val="ru-RU"/>
        </w:rPr>
        <w:t xml:space="preserve">На територията на ДГС Омуртаг </w:t>
      </w:r>
      <w:r>
        <w:rPr>
          <w:lang w:val="ru-RU"/>
        </w:rPr>
        <w:t xml:space="preserve">е установен в следните отдели: </w:t>
      </w:r>
      <w:r w:rsidR="00636329" w:rsidRPr="00636329">
        <w:rPr>
          <w:b/>
          <w:i/>
          <w:color w:val="000000"/>
          <w:sz w:val="23"/>
          <w:szCs w:val="23"/>
          <w:highlight w:val="yellow"/>
        </w:rPr>
        <w:t>заличени</w:t>
      </w:r>
      <w:r w:rsidR="008B10FA">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8"/>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2E358F" w:rsidRPr="000B6046" w:rsidRDefault="002E358F" w:rsidP="002E358F">
      <w:pPr>
        <w:ind w:firstLine="709"/>
        <w:jc w:val="both"/>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t>Рядък вид</w:t>
      </w:r>
      <w:r w:rsidRPr="002664FC">
        <w:rPr>
          <w:lang w:val="ru-RU"/>
        </w:rPr>
        <w:t>, включен в Червената книга на България. Гнезди в разнообразни гори,както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29"/>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Pr="00631876" w:rsidRDefault="00D95BF7" w:rsidP="00631876">
      <w:pPr>
        <w:jc w:val="both"/>
        <w:rPr>
          <w:lang w:val="ru-RU"/>
        </w:rPr>
      </w:pPr>
    </w:p>
    <w:p w:rsidR="00D95BF7" w:rsidRPr="002664FC" w:rsidRDefault="00D95BF7" w:rsidP="00D95BF7">
      <w:pPr>
        <w:pStyle w:val="a3"/>
        <w:spacing w:line="480" w:lineRule="auto"/>
        <w:ind w:firstLine="360"/>
        <w:rPr>
          <w:color w:val="000000"/>
          <w:sz w:val="23"/>
          <w:szCs w:val="23"/>
        </w:rPr>
      </w:pPr>
      <w:r>
        <w:rPr>
          <w:b/>
          <w:color w:val="000000"/>
          <w:sz w:val="23"/>
          <w:szCs w:val="23"/>
        </w:rPr>
        <w:t>7</w:t>
      </w: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r w:rsidRPr="002664FC">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w:t>
      </w:r>
      <w:r w:rsidRPr="002664FC">
        <w:rPr>
          <w:lang w:val="ru-RU"/>
        </w:rPr>
        <w:lastRenderedPageBreak/>
        <w:t xml:space="preserve">врабчоподобни птици. Среща се целогодишно у нас,като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0"/>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Pr="00E02FED" w:rsidRDefault="00E02FED" w:rsidP="00E02FED">
      <w:pPr>
        <w:ind w:firstLine="709"/>
        <w:jc w:val="both"/>
        <w:rPr>
          <w:lang w:val="ru-RU"/>
        </w:rPr>
      </w:pPr>
    </w:p>
    <w:p w:rsidR="00D95BF7" w:rsidRDefault="00D95BF7" w:rsidP="00846024">
      <w:pPr>
        <w:pStyle w:val="a5"/>
        <w:numPr>
          <w:ilvl w:val="0"/>
          <w:numId w:val="5"/>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др.У нас е прелетен –идва в края на април и отлита до края на септември.</w:t>
      </w:r>
    </w:p>
    <w:p w:rsidR="00636329" w:rsidRPr="00636329" w:rsidRDefault="00D95BF7" w:rsidP="00636329">
      <w:pPr>
        <w:pStyle w:val="a5"/>
        <w:spacing w:line="360" w:lineRule="auto"/>
        <w:ind w:firstLine="708"/>
        <w:jc w:val="both"/>
        <w:rPr>
          <w:i/>
          <w:color w:val="000000"/>
          <w:sz w:val="23"/>
          <w:szCs w:val="23"/>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r w:rsidR="00481F25">
        <w:rPr>
          <w:lang w:val="ru-RU"/>
        </w:rPr>
        <w:t>:</w:t>
      </w:r>
      <w:r w:rsidR="00636329" w:rsidRPr="00636329">
        <w:rPr>
          <w:b/>
          <w:i/>
          <w:color w:val="000000"/>
          <w:sz w:val="23"/>
          <w:szCs w:val="23"/>
          <w:highlight w:val="yellow"/>
        </w:rPr>
        <w:t>заличени</w:t>
      </w:r>
    </w:p>
    <w:p w:rsidR="00D95BF7" w:rsidRPr="00121531" w:rsidRDefault="000B72CD" w:rsidP="00E02FED">
      <w:pPr>
        <w:ind w:firstLine="709"/>
        <w:jc w:val="both"/>
        <w:rPr>
          <w:lang w:val="ru-RU"/>
        </w:rPr>
      </w:pPr>
      <w:r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1"/>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r w:rsidRPr="000B6046">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D95BF7" w:rsidRPr="00121531" w:rsidRDefault="00D95BF7" w:rsidP="00104689">
      <w:pPr>
        <w:ind w:firstLine="709"/>
        <w:jc w:val="both"/>
        <w:rPr>
          <w:lang w:val="ru-RU"/>
        </w:rPr>
      </w:pPr>
      <w:r w:rsidRPr="002664FC">
        <w:rPr>
          <w:lang w:val="ru-RU"/>
        </w:rPr>
        <w:t>Да се оставят повече гори в фаза на старост и в дъбовата зона на ДГС</w:t>
      </w:r>
      <w:r>
        <w:rPr>
          <w:lang w:val="ru-RU"/>
        </w:rPr>
        <w:t xml:space="preserve"> Омуртаг</w:t>
      </w:r>
      <w:r w:rsidRPr="002664FC">
        <w:rPr>
          <w:lang w:val="ru-RU"/>
        </w:rPr>
        <w:t>. Да не се използват инсектициди в горското стопанство в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в периода от края на май до края на юли се отнасят за местните гнездещи птици. </w:t>
      </w:r>
    </w:p>
    <w:p w:rsidR="00D95BF7" w:rsidRPr="002664FC" w:rsidRDefault="00D95BF7" w:rsidP="00104689">
      <w:pPr>
        <w:jc w:val="both"/>
        <w:rPr>
          <w:lang w:val="ru-RU"/>
        </w:rPr>
      </w:pPr>
    </w:p>
    <w:p w:rsidR="00D95BF7" w:rsidRPr="002664FC" w:rsidRDefault="00D95BF7" w:rsidP="000B72CD">
      <w:pPr>
        <w:ind w:left="360"/>
        <w:jc w:val="both"/>
        <w:rPr>
          <w:sz w:val="23"/>
          <w:szCs w:val="23"/>
          <w:lang w:val="ru-RU"/>
        </w:rPr>
      </w:pPr>
      <w:r w:rsidRPr="00121531">
        <w:rPr>
          <w:b/>
          <w:sz w:val="23"/>
          <w:szCs w:val="23"/>
          <w:lang w:val="ru-RU"/>
        </w:rPr>
        <w:t>9.</w:t>
      </w:r>
      <w:r w:rsidRPr="002664FC">
        <w:rPr>
          <w:b/>
          <w:sz w:val="23"/>
          <w:szCs w:val="23"/>
        </w:rPr>
        <w:t>Бухал (</w:t>
      </w:r>
      <w:r w:rsidRPr="002664FC">
        <w:rPr>
          <w:b/>
          <w:i/>
          <w:sz w:val="23"/>
          <w:szCs w:val="23"/>
        </w:rPr>
        <w:t>В</w:t>
      </w:r>
      <w:r w:rsidRPr="002664FC">
        <w:rPr>
          <w:b/>
          <w:i/>
          <w:sz w:val="23"/>
          <w:szCs w:val="23"/>
          <w:lang w:val="en-US"/>
        </w:rPr>
        <w:t>ubobubo</w:t>
      </w:r>
      <w:r w:rsidRPr="002664FC">
        <w:rPr>
          <w:b/>
          <w:sz w:val="23"/>
          <w:szCs w:val="23"/>
          <w:lang w:val="en-US"/>
        </w:rPr>
        <w:t>L</w:t>
      </w:r>
      <w:r w:rsidRPr="002664FC">
        <w:rPr>
          <w:b/>
          <w:sz w:val="23"/>
          <w:szCs w:val="23"/>
        </w:rPr>
        <w:t>.)</w:t>
      </w:r>
    </w:p>
    <w:p w:rsidR="00C52EA3" w:rsidRDefault="00D95BF7" w:rsidP="00104689">
      <w:pPr>
        <w:ind w:firstLine="709"/>
        <w:jc w:val="both"/>
        <w:rPr>
          <w:lang w:val="ru-RU"/>
        </w:rPr>
      </w:pPr>
      <w:r w:rsidRPr="002664FC">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 В края на март снася 2-4 яйца. Малк</w:t>
      </w:r>
      <w:r w:rsidR="00C52EA3">
        <w:rPr>
          <w:lang w:val="ru-RU"/>
        </w:rPr>
        <w:t>ите започват да летят през юли.</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 xml:space="preserve">и в Приложение 1 на Директивата за птиците на ЕС.Храни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636329" w:rsidRDefault="00D95BF7" w:rsidP="00636329">
      <w:pPr>
        <w:pStyle w:val="a5"/>
        <w:spacing w:line="360" w:lineRule="auto"/>
        <w:ind w:firstLine="708"/>
        <w:jc w:val="both"/>
        <w:rPr>
          <w:i/>
          <w:color w:val="000000"/>
          <w:sz w:val="23"/>
          <w:szCs w:val="23"/>
        </w:rPr>
      </w:pPr>
      <w:r>
        <w:t xml:space="preserve">На територията на ДГС Омуртаг  еустановен </w:t>
      </w:r>
      <w:r w:rsidRPr="002664FC">
        <w:t>в отдели</w:t>
      </w:r>
      <w:r w:rsidR="00C52EA3">
        <w:t>:</w:t>
      </w:r>
      <w:r w:rsidR="00636329" w:rsidRPr="00636329">
        <w:rPr>
          <w:b/>
          <w:i/>
          <w:color w:val="000000"/>
          <w:sz w:val="23"/>
          <w:szCs w:val="23"/>
          <w:highlight w:val="yellow"/>
        </w:rPr>
        <w:t>заличени</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(от 01.07 до 31.12 - зона 250-350 м)</w:t>
      </w:r>
      <w:r w:rsidRPr="00B535D6">
        <w:rPr>
          <w:lang w:val="ru-RU"/>
        </w:rPr>
        <w:t xml:space="preserve">. Под скали с установено гнездене навида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r w:rsidR="001A27E6" w:rsidRPr="00B535D6">
        <w:rPr>
          <w:lang w:val="ru-RU"/>
        </w:rPr>
        <w:t>Д</w:t>
      </w:r>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D95BF7">
      <w:pPr>
        <w:spacing w:line="480" w:lineRule="auto"/>
        <w:ind w:firstLine="708"/>
        <w:jc w:val="both"/>
      </w:pPr>
      <w:r>
        <w:rPr>
          <w:b/>
          <w:bCs/>
        </w:rPr>
        <w:t>10.Горска улулица</w:t>
      </w:r>
      <w:r>
        <w:t xml:space="preserve"> (</w:t>
      </w:r>
      <w:r>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r>
        <w:rPr>
          <w:color w:val="000000"/>
          <w:sz w:val="23"/>
          <w:szCs w:val="23"/>
          <w:lang w:val="ru-RU"/>
        </w:rPr>
        <w:t>,смесени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зона,по-малоброен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птици,земноводни,безгръбначни, риба и раци</w:t>
      </w:r>
    </w:p>
    <w:p w:rsidR="00D95BF7" w:rsidRDefault="00D95BF7" w:rsidP="00636329">
      <w:pPr>
        <w:pStyle w:val="a5"/>
        <w:spacing w:line="360" w:lineRule="auto"/>
        <w:ind w:firstLine="708"/>
        <w:jc w:val="both"/>
        <w:rPr>
          <w:color w:val="000000"/>
          <w:sz w:val="23"/>
          <w:szCs w:val="23"/>
        </w:rPr>
      </w:pPr>
      <w:r>
        <w:rPr>
          <w:color w:val="000000"/>
          <w:sz w:val="23"/>
          <w:szCs w:val="23"/>
        </w:rPr>
        <w:lastRenderedPageBreak/>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636329" w:rsidRPr="00636329">
        <w:rPr>
          <w:b/>
          <w:i/>
          <w:color w:val="000000"/>
          <w:sz w:val="23"/>
          <w:szCs w:val="23"/>
          <w:highlight w:val="yellow"/>
        </w:rPr>
        <w:t>заличен</w:t>
      </w:r>
      <w:r w:rsidR="008B10FA">
        <w:rPr>
          <w:rFonts w:ascii="Arial" w:hAnsi="Arial" w:cs="Arial"/>
          <w:noProof/>
          <w:sz w:val="20"/>
          <w:szCs w:val="20"/>
        </w:rPr>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гнездовия период /1.02.-31.07./ и 250 м. извън него.</w:t>
      </w:r>
      <w:r w:rsidR="001A27E6" w:rsidRPr="0034055D">
        <w:rPr>
          <w:lang w:val="ru-RU"/>
        </w:rPr>
        <w:t xml:space="preserve"> Да се оставят</w:t>
      </w:r>
      <w:r w:rsidR="00A066BD">
        <w:rPr>
          <w:lang w:val="ru-RU"/>
        </w:rPr>
        <w:t xml:space="preserve"> 10-15% «острови на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D95BF7">
      <w:pPr>
        <w:pStyle w:val="a3"/>
        <w:spacing w:line="480" w:lineRule="auto"/>
        <w:rPr>
          <w:color w:val="000000"/>
          <w:sz w:val="23"/>
          <w:szCs w:val="23"/>
        </w:rPr>
      </w:pPr>
      <w:r w:rsidRPr="002664FC">
        <w:rPr>
          <w:b/>
          <w:color w:val="000000"/>
          <w:sz w:val="23"/>
          <w:szCs w:val="23"/>
        </w:rPr>
        <w:t>1</w:t>
      </w:r>
      <w:r>
        <w:rPr>
          <w:b/>
          <w:color w:val="000000"/>
          <w:sz w:val="23"/>
          <w:szCs w:val="23"/>
        </w:rPr>
        <w:t>1</w:t>
      </w:r>
      <w:r w:rsidRPr="002664FC">
        <w:rPr>
          <w:b/>
          <w:color w:val="000000"/>
          <w:sz w:val="23"/>
          <w:szCs w:val="23"/>
        </w:rPr>
        <w:t>.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r w:rsidRPr="002664FC">
        <w:rPr>
          <w:lang w:val="ru-RU"/>
        </w:rPr>
        <w:t xml:space="preserve">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2664FC" w:rsidRDefault="00D95BF7" w:rsidP="00636329">
      <w:pPr>
        <w:pStyle w:val="a5"/>
        <w:spacing w:line="360" w:lineRule="auto"/>
        <w:ind w:firstLine="708"/>
        <w:jc w:val="both"/>
        <w:rPr>
          <w:lang w:val="en-US"/>
        </w:rPr>
      </w:pPr>
      <w:r w:rsidRPr="000B72CD">
        <w:lastRenderedPageBreak/>
        <w:t xml:space="preserve">Установен в следните отдели и подотдели: </w:t>
      </w:r>
      <w:r w:rsidR="00636329" w:rsidRPr="00636329">
        <w:rPr>
          <w:b/>
          <w:i/>
          <w:color w:val="000000"/>
          <w:sz w:val="23"/>
          <w:szCs w:val="23"/>
          <w:highlight w:val="yellow"/>
        </w:rPr>
        <w:t>заличени</w:t>
      </w:r>
      <w:r w:rsidR="008B10FA">
        <w:rPr>
          <w:noProof/>
        </w:rPr>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участъци,където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Допълнителни проучвания за прецизиране разпространението и числеността на вида в района. Картиране на наличните гнездови двойки.</w:t>
      </w: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sidRPr="002664FC">
        <w:rPr>
          <w:b/>
          <w:color w:val="000000"/>
          <w:sz w:val="23"/>
          <w:szCs w:val="23"/>
          <w:lang w:val="ru-RU"/>
        </w:rPr>
        <w:t>1</w:t>
      </w:r>
      <w:r>
        <w:rPr>
          <w:b/>
          <w:color w:val="000000"/>
          <w:sz w:val="23"/>
          <w:szCs w:val="23"/>
          <w:lang w:val="ru-RU"/>
        </w:rPr>
        <w:t>2</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636329" w:rsidRDefault="00D95BF7" w:rsidP="00636329">
      <w:pPr>
        <w:pStyle w:val="a5"/>
        <w:spacing w:line="360" w:lineRule="auto"/>
        <w:ind w:firstLine="708"/>
        <w:jc w:val="both"/>
        <w:rPr>
          <w:i/>
          <w:color w:val="000000"/>
          <w:sz w:val="23"/>
          <w:szCs w:val="23"/>
        </w:rPr>
      </w:pPr>
      <w:r w:rsidRPr="00C83383">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636329" w:rsidRPr="00636329">
        <w:rPr>
          <w:b/>
          <w:i/>
          <w:color w:val="000000"/>
          <w:sz w:val="23"/>
          <w:szCs w:val="23"/>
          <w:highlight w:val="yellow"/>
        </w:rPr>
        <w:t>заличени</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lastRenderedPageBreak/>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35"/>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5" w:name="_Toc45425016"/>
      <w:bookmarkStart w:id="6"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CD6C89">
      <w:pPr>
        <w:pStyle w:val="11"/>
        <w:numPr>
          <w:ilvl w:val="0"/>
          <w:numId w:val="3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CD6C89">
      <w:pPr>
        <w:pStyle w:val="11"/>
        <w:numPr>
          <w:ilvl w:val="0"/>
          <w:numId w:val="3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CD6C89">
      <w:pPr>
        <w:pStyle w:val="11"/>
        <w:numPr>
          <w:ilvl w:val="0"/>
          <w:numId w:val="3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7" w:name="_Toc11046594"/>
      <w:r w:rsidRPr="000B6046">
        <w:rPr>
          <w:rFonts w:ascii="Times New Roman" w:hAnsi="Times New Roman"/>
          <w:color w:val="auto"/>
          <w:sz w:val="24"/>
          <w:szCs w:val="24"/>
        </w:rPr>
        <w:t>ВКС 1.3 КРИТИЧНИ КОНЦЕНТРАЦИИ</w:t>
      </w:r>
      <w:bookmarkEnd w:id="5"/>
      <w:r w:rsidRPr="000B6046">
        <w:rPr>
          <w:rFonts w:ascii="Times New Roman" w:hAnsi="Times New Roman"/>
          <w:color w:val="auto"/>
          <w:sz w:val="24"/>
          <w:szCs w:val="24"/>
        </w:rPr>
        <w:t xml:space="preserve"> НА ВИДОВЕ</w:t>
      </w:r>
      <w:bookmarkEnd w:id="6"/>
      <w:bookmarkEnd w:id="7"/>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t>Колониални струпвания</w:t>
      </w:r>
    </w:p>
    <w:p w:rsidR="00D95BF7" w:rsidRDefault="00D95BF7" w:rsidP="00D95BF7"/>
    <w:p w:rsidR="00D95BF7" w:rsidRPr="00636329" w:rsidRDefault="00D95BF7" w:rsidP="00636329">
      <w:pPr>
        <w:pStyle w:val="a5"/>
        <w:spacing w:line="360" w:lineRule="auto"/>
        <w:ind w:firstLine="708"/>
        <w:jc w:val="both"/>
        <w:rPr>
          <w:i/>
          <w:color w:val="000000"/>
          <w:sz w:val="23"/>
          <w:szCs w:val="23"/>
        </w:rPr>
      </w:pPr>
      <w:r w:rsidRPr="006718D6">
        <w:lastRenderedPageBreak/>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36329" w:rsidRPr="00636329">
        <w:rPr>
          <w:b/>
          <w:i/>
          <w:color w:val="000000"/>
          <w:sz w:val="23"/>
          <w:szCs w:val="23"/>
          <w:highlight w:val="yellow"/>
        </w:rPr>
        <w:t>заличени</w:t>
      </w:r>
      <w:r w:rsidR="00636329">
        <w:rPr>
          <w:b/>
          <w:i/>
          <w:color w:val="000000"/>
          <w:sz w:val="23"/>
          <w:szCs w:val="23"/>
        </w:rPr>
        <w:t xml:space="preserve">. </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8" w:name="_Toc11046595"/>
      <w:r w:rsidRPr="00CB0986">
        <w:rPr>
          <w:rFonts w:ascii="Times New Roman" w:hAnsi="Times New Roman"/>
          <w:color w:val="auto"/>
          <w:sz w:val="24"/>
          <w:szCs w:val="24"/>
        </w:rPr>
        <w:t>ВКС 2. ЕКОСИСТЕМИ И МОЗАЙКИ ОТ ЕКОСИСТЕМИ НА НИВО ЛАНШАФТ</w:t>
      </w:r>
      <w:bookmarkEnd w:id="8"/>
    </w:p>
    <w:p w:rsidR="00707C7C" w:rsidRDefault="00707C7C" w:rsidP="00707C7C">
      <w:pPr>
        <w:autoSpaceDE w:val="0"/>
        <w:autoSpaceDN w:val="0"/>
        <w:adjustRightInd w:val="0"/>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707C7C" w:rsidRPr="00717CEA" w:rsidRDefault="00707C7C" w:rsidP="00707C7C">
      <w:pPr>
        <w:autoSpaceDE w:val="0"/>
        <w:autoSpaceDN w:val="0"/>
        <w:adjustRightInd w:val="0"/>
        <w:rPr>
          <w:rFonts w:eastAsia="Georgia-Bold"/>
          <w:b/>
          <w:bCs/>
        </w:rPr>
      </w:pPr>
      <w:r w:rsidRPr="00717CEA">
        <w:rPr>
          <w:rFonts w:eastAsia="Georgia-Bold"/>
          <w:b/>
          <w:bCs/>
        </w:rPr>
        <w:t>Препоръки и указания за стопанисване на ВКС 2</w:t>
      </w:r>
    </w:p>
    <w:p w:rsidR="00717CEA" w:rsidRPr="00717CEA" w:rsidRDefault="00707C7C" w:rsidP="00717CEA">
      <w:pPr>
        <w:autoSpaceDE w:val="0"/>
        <w:autoSpaceDN w:val="0"/>
        <w:adjustRightInd w:val="0"/>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717CEA">
      <w:pPr>
        <w:autoSpaceDE w:val="0"/>
        <w:autoSpaceDN w:val="0"/>
        <w:adjustRightInd w:val="0"/>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717CEA">
      <w:pPr>
        <w:autoSpaceDE w:val="0"/>
        <w:autoSpaceDN w:val="0"/>
        <w:adjustRightInd w:val="0"/>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717CEA">
      <w:pPr>
        <w:autoSpaceDE w:val="0"/>
        <w:autoSpaceDN w:val="0"/>
        <w:adjustRightInd w:val="0"/>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717CEA">
      <w:pPr>
        <w:autoSpaceDE w:val="0"/>
        <w:autoSpaceDN w:val="0"/>
        <w:adjustRightInd w:val="0"/>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717CEA">
      <w:pPr>
        <w:autoSpaceDE w:val="0"/>
        <w:autoSpaceDN w:val="0"/>
        <w:adjustRightInd w:val="0"/>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717CEA">
      <w:pPr>
        <w:autoSpaceDE w:val="0"/>
        <w:autoSpaceDN w:val="0"/>
        <w:adjustRightInd w:val="0"/>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717CEA">
      <w:pPr>
        <w:autoSpaceDE w:val="0"/>
        <w:autoSpaceDN w:val="0"/>
        <w:adjustRightInd w:val="0"/>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717CEA">
      <w:pPr>
        <w:autoSpaceDE w:val="0"/>
        <w:autoSpaceDN w:val="0"/>
        <w:adjustRightInd w:val="0"/>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717CEA">
      <w:pPr>
        <w:autoSpaceDE w:val="0"/>
        <w:autoSpaceDN w:val="0"/>
        <w:adjustRightInd w:val="0"/>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717CEA">
      <w:pPr>
        <w:autoSpaceDE w:val="0"/>
        <w:autoSpaceDN w:val="0"/>
        <w:adjustRightInd w:val="0"/>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717CEA">
      <w:pPr>
        <w:autoSpaceDE w:val="0"/>
        <w:autoSpaceDN w:val="0"/>
        <w:adjustRightInd w:val="0"/>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717CEA">
      <w:pPr>
        <w:autoSpaceDE w:val="0"/>
        <w:autoSpaceDN w:val="0"/>
        <w:adjustRightInd w:val="0"/>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717CEA">
      <w:pPr>
        <w:autoSpaceDE w:val="0"/>
        <w:autoSpaceDN w:val="0"/>
        <w:adjustRightInd w:val="0"/>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717CEA" w:rsidRPr="00717CEA" w:rsidRDefault="00717CEA" w:rsidP="00717CEA">
      <w:pPr>
        <w:autoSpaceDE w:val="0"/>
        <w:autoSpaceDN w:val="0"/>
        <w:adjustRightInd w:val="0"/>
        <w:rPr>
          <w:rFonts w:eastAsia="Georgia-Bold"/>
          <w:b/>
          <w:bCs/>
        </w:rPr>
      </w:pPr>
      <w:r w:rsidRPr="00717CEA">
        <w:rPr>
          <w:rFonts w:eastAsia="Georgia-Bold"/>
          <w:b/>
          <w:bCs/>
        </w:rPr>
        <w:t>Препоръки и указания за мониторинг на ВКС 2</w:t>
      </w:r>
    </w:p>
    <w:p w:rsidR="00717CEA" w:rsidRPr="00717CEA" w:rsidRDefault="00717CEA" w:rsidP="00717CEA">
      <w:pPr>
        <w:autoSpaceDE w:val="0"/>
        <w:autoSpaceDN w:val="0"/>
        <w:adjustRightInd w:val="0"/>
        <w:jc w:val="both"/>
        <w:rPr>
          <w:rFonts w:eastAsia="Georgia-Bold"/>
          <w:color w:val="000000"/>
        </w:rPr>
      </w:pPr>
      <w:r w:rsidRPr="00717CEA">
        <w:rPr>
          <w:rFonts w:eastAsia="Georgia-Bold"/>
          <w:color w:val="000000"/>
        </w:rPr>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717CEA">
      <w:pPr>
        <w:autoSpaceDE w:val="0"/>
        <w:autoSpaceDN w:val="0"/>
        <w:adjustRightInd w:val="0"/>
        <w:jc w:val="both"/>
        <w:rPr>
          <w:rFonts w:eastAsia="Georgia-Bold"/>
        </w:rPr>
      </w:pPr>
      <w:r w:rsidRPr="00717CEA">
        <w:rPr>
          <w:rFonts w:eastAsia="Georgia-Bold"/>
        </w:rPr>
        <w:lastRenderedPageBreak/>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717CEA">
      <w:pPr>
        <w:autoSpaceDE w:val="0"/>
        <w:autoSpaceDN w:val="0"/>
        <w:adjustRightInd w:val="0"/>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717CEA">
      <w:pPr>
        <w:autoSpaceDE w:val="0"/>
        <w:autoSpaceDN w:val="0"/>
        <w:adjustRightInd w:val="0"/>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3957D2">
      <w:pPr>
        <w:autoSpaceDE w:val="0"/>
        <w:autoSpaceDN w:val="0"/>
        <w:adjustRightInd w:val="0"/>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717CEA" w:rsidRPr="00717CEA" w:rsidRDefault="003957D2" w:rsidP="003957D2">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636329" w:rsidRPr="00636329" w:rsidRDefault="00707C7C" w:rsidP="00636329">
      <w:pPr>
        <w:pStyle w:val="a5"/>
        <w:spacing w:line="360" w:lineRule="auto"/>
        <w:ind w:firstLine="708"/>
        <w:jc w:val="both"/>
        <w:rPr>
          <w:i/>
          <w:color w:val="000000"/>
          <w:sz w:val="23"/>
          <w:szCs w:val="23"/>
        </w:rPr>
      </w:pPr>
      <w:r>
        <w:rPr>
          <w:rFonts w:ascii="Georgia" w:eastAsia="Calibri" w:hAnsi="Georgia" w:cs="Georgia"/>
          <w:sz w:val="20"/>
          <w:szCs w:val="20"/>
        </w:rPr>
        <w:t xml:space="preserve">Омуртаг </w:t>
      </w:r>
      <w:r w:rsidR="00636329" w:rsidRPr="00636329">
        <w:rPr>
          <w:b/>
          <w:i/>
          <w:color w:val="000000"/>
          <w:sz w:val="23"/>
          <w:szCs w:val="23"/>
          <w:highlight w:val="yellow"/>
        </w:rPr>
        <w:t>заличени</w:t>
      </w: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9"/>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0"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3. Дървета с масивни живи клони (често с диаметър по-голям от 25 см);</w:t>
      </w:r>
    </w:p>
    <w:p w:rsidR="00FF575F" w:rsidRPr="00DA0C76" w:rsidRDefault="00FF575F" w:rsidP="00FF575F">
      <w:pPr>
        <w:jc w:val="both"/>
        <w:rPr>
          <w:b/>
          <w:lang w:val="ru-RU"/>
        </w:rPr>
      </w:pPr>
      <w:r w:rsidRPr="00DA0C76">
        <w:rPr>
          <w:b/>
          <w:lang w:val="ru-RU"/>
        </w:rPr>
        <w:t>4. Дървета с белези от пожар или дървета с хралупи;</w:t>
      </w:r>
    </w:p>
    <w:p w:rsidR="00FF575F" w:rsidRPr="00DA0C76" w:rsidRDefault="00FF575F" w:rsidP="00FF575F">
      <w:pPr>
        <w:jc w:val="both"/>
        <w:rPr>
          <w:b/>
          <w:lang w:val="ru-RU"/>
        </w:rPr>
      </w:pPr>
      <w:r w:rsidRPr="00DA0C76">
        <w:rPr>
          <w:b/>
          <w:lang w:val="ru-RU"/>
        </w:rPr>
        <w:t>5. Големи мъртви дървета, които са все още на корен;</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0"/>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В тревния етаж участват видове, характерни за термофилните дъбови гори (</w:t>
      </w:r>
      <w:r w:rsidRPr="00E7405F">
        <w:rPr>
          <w:i/>
          <w:iCs/>
        </w:rPr>
        <w:t>Brachypodium pinnatum</w:t>
      </w:r>
      <w:r w:rsidRPr="00E7405F">
        <w:t xml:space="preserve">, </w:t>
      </w:r>
      <w:r w:rsidRPr="00E7405F">
        <w:rPr>
          <w:i/>
          <w:iCs/>
        </w:rPr>
        <w:t xml:space="preserve">Lathyrus niger, Mycelis muralis, Physospermum </w:t>
      </w:r>
      <w:r w:rsidRPr="00E7405F">
        <w:rPr>
          <w:i/>
          <w:iCs/>
        </w:rPr>
        <w:lastRenderedPageBreak/>
        <w:t>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636329" w:rsidRPr="00636329" w:rsidRDefault="00FF575F" w:rsidP="00636329">
      <w:pPr>
        <w:pStyle w:val="a5"/>
        <w:spacing w:line="360" w:lineRule="auto"/>
        <w:ind w:firstLine="708"/>
        <w:jc w:val="both"/>
        <w:rPr>
          <w:i/>
          <w:color w:val="000000"/>
          <w:sz w:val="23"/>
          <w:szCs w:val="23"/>
        </w:rPr>
      </w:pPr>
      <w:r w:rsidRPr="00FC1E09">
        <w:t>На територията на Д</w:t>
      </w:r>
      <w:r w:rsidR="00FA45DF" w:rsidRPr="00FC1E09">
        <w:t>ГС</w:t>
      </w:r>
      <w:r w:rsidRPr="00FC1E09">
        <w:t xml:space="preserve"> Омуртаг местообитанието е установено в отдели: </w:t>
      </w:r>
      <w:r w:rsidR="00636329" w:rsidRPr="00636329">
        <w:rPr>
          <w:b/>
          <w:i/>
          <w:color w:val="000000"/>
          <w:sz w:val="23"/>
          <w:szCs w:val="23"/>
          <w:highlight w:val="yellow"/>
        </w:rPr>
        <w:t>заличени</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636329" w:rsidRPr="00636329" w:rsidRDefault="00FF575F" w:rsidP="00636329">
      <w:pPr>
        <w:pStyle w:val="a5"/>
        <w:spacing w:line="360" w:lineRule="auto"/>
        <w:ind w:firstLine="708"/>
        <w:jc w:val="both"/>
        <w:rPr>
          <w:i/>
          <w:color w:val="000000"/>
          <w:sz w:val="23"/>
          <w:szCs w:val="23"/>
        </w:rPr>
      </w:pPr>
      <w:r w:rsidRPr="00482EB1">
        <w:t>На територията на Д</w:t>
      </w:r>
      <w:r w:rsidR="00FA45DF" w:rsidRPr="00482EB1">
        <w:t>ГС</w:t>
      </w:r>
      <w:r w:rsidRPr="00482EB1">
        <w:t xml:space="preserve"> Омуртаг местообитанието е установено в отдели:</w:t>
      </w:r>
      <w:r w:rsidR="00636329" w:rsidRPr="00636329">
        <w:rPr>
          <w:b/>
          <w:i/>
          <w:color w:val="000000"/>
          <w:sz w:val="23"/>
          <w:szCs w:val="23"/>
          <w:highlight w:val="yellow"/>
        </w:rPr>
        <w:t>заличени</w:t>
      </w:r>
    </w:p>
    <w:p w:rsidR="00482EB1" w:rsidRPr="00482EB1" w:rsidRDefault="00482EB1" w:rsidP="00636329">
      <w:pPr>
        <w:ind w:firstLine="709"/>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 xml:space="preserve">При извеждане на отгледните мероприятия се прилага върхов или комбиниран с </w:t>
      </w:r>
      <w:r w:rsidRPr="00482EB1">
        <w:lastRenderedPageBreak/>
        <w:t>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t>Този тип гори са включени в Червена книга на България том. ІІІ Местообитания с категория “застрашено местообитание”.</w:t>
      </w:r>
    </w:p>
    <w:p w:rsidR="00AB755F" w:rsidRPr="00636329" w:rsidRDefault="00FF575F" w:rsidP="00636329">
      <w:pPr>
        <w:pStyle w:val="a5"/>
        <w:spacing w:line="360" w:lineRule="auto"/>
        <w:ind w:firstLine="708"/>
        <w:jc w:val="both"/>
        <w:rPr>
          <w:i/>
          <w:color w:val="000000"/>
          <w:sz w:val="23"/>
          <w:szCs w:val="23"/>
        </w:rPr>
      </w:pPr>
      <w:r w:rsidRPr="001443A8">
        <w:t>На територията на Д</w:t>
      </w:r>
      <w:r w:rsidR="00FA45DF" w:rsidRPr="001443A8">
        <w:t>ГС</w:t>
      </w:r>
      <w:r w:rsidRPr="001443A8">
        <w:t xml:space="preserve"> Омуртаг местообитанието е установено в отдел:</w:t>
      </w:r>
      <w:r w:rsidR="00636329">
        <w:rPr>
          <w:b/>
          <w:i/>
          <w:color w:val="000000"/>
          <w:sz w:val="23"/>
          <w:szCs w:val="23"/>
          <w:highlight w:val="yellow"/>
        </w:rPr>
        <w:t>заличен</w:t>
      </w:r>
      <w:r w:rsidR="00636329">
        <w:rPr>
          <w:b/>
          <w:i/>
          <w:color w:val="000000"/>
          <w:sz w:val="23"/>
          <w:szCs w:val="23"/>
        </w:rPr>
        <w:t>.</w:t>
      </w: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семенни.Този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r w:rsidRPr="001443A8">
        <w:rPr>
          <w:lang w:val="ru-RU"/>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lastRenderedPageBreak/>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6"/>
        <w:gridCol w:w="3763"/>
        <w:gridCol w:w="3892"/>
      </w:tblGrid>
      <w:tr w:rsidR="00F7203B" w:rsidRPr="00A10A5F" w:rsidTr="00B067E7">
        <w:trPr>
          <w:trHeight w:val="240"/>
        </w:trPr>
        <w:tc>
          <w:tcPr>
            <w:tcW w:w="1706" w:type="dxa"/>
            <w:tcBorders>
              <w:bottom w:val="single" w:sz="4" w:space="0" w:color="auto"/>
            </w:tcBorders>
            <w:shd w:val="clear" w:color="auto" w:fill="auto"/>
            <w:noWrap/>
          </w:tcPr>
          <w:p w:rsidR="00F7203B" w:rsidRPr="00D336E8" w:rsidRDefault="00F7203B" w:rsidP="00B067E7">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B067E7">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B067E7">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B067E7">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Default="00F7203B" w:rsidP="00B067E7">
            <w:pPr>
              <w:rPr>
                <w:color w:val="000000"/>
              </w:rPr>
            </w:pPr>
            <w:r w:rsidRPr="0090089C">
              <w:rPr>
                <w:b/>
                <w:color w:val="000000"/>
              </w:rPr>
              <w:t xml:space="preserve">Обща площ: 115.5 ха </w:t>
            </w:r>
          </w:p>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Default="00F7203B" w:rsidP="00B067E7">
            <w:r w:rsidRPr="00BF67FE">
              <w:rPr>
                <w:b/>
              </w:rPr>
              <w:t>Обща площ на ГФС: 58.0 ха</w:t>
            </w:r>
            <w:r w:rsidRPr="00BF67FE">
              <w:br/>
            </w:r>
          </w:p>
          <w:p w:rsidR="00F7203B" w:rsidRDefault="00F7203B" w:rsidP="00B067E7"/>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sz w:val="20"/>
                <w:szCs w:val="20"/>
              </w:rPr>
            </w:pPr>
            <w:r w:rsidRPr="00BF67FE">
              <w:rPr>
                <w:b/>
                <w:sz w:val="20"/>
                <w:szCs w:val="20"/>
              </w:rPr>
              <w:t>Обща площ на ГФС: 39.8 ха</w:t>
            </w:r>
          </w:p>
        </w:tc>
      </w:tr>
      <w:tr w:rsidR="00F7203B" w:rsidRPr="00A10A5F" w:rsidTr="00B067E7">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B067E7">
            <w:pPr>
              <w:rPr>
                <w:color w:val="000000"/>
                <w:sz w:val="20"/>
                <w:szCs w:val="20"/>
              </w:rPr>
            </w:pPr>
          </w:p>
        </w:tc>
        <w:tc>
          <w:tcPr>
            <w:tcW w:w="3763" w:type="dxa"/>
            <w:tcBorders>
              <w:left w:val="single" w:sz="4" w:space="0" w:color="auto"/>
            </w:tcBorders>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D336E8">
              <w:rPr>
                <w:b/>
                <w:color w:val="000000"/>
                <w:sz w:val="20"/>
                <w:szCs w:val="20"/>
              </w:rPr>
              <w:t>Обща площ 64.2ха</w:t>
            </w:r>
          </w:p>
        </w:tc>
        <w:tc>
          <w:tcPr>
            <w:tcW w:w="3892" w:type="dxa"/>
          </w:tcPr>
          <w:p w:rsidR="00F7203B" w:rsidRPr="00BF67FE" w:rsidRDefault="00F7203B" w:rsidP="00B067E7">
            <w:pPr>
              <w:rPr>
                <w:sz w:val="20"/>
                <w:szCs w:val="20"/>
              </w:rPr>
            </w:pPr>
            <w:r w:rsidRPr="00BF67FE">
              <w:rPr>
                <w:sz w:val="20"/>
                <w:szCs w:val="20"/>
              </w:rPr>
              <w:t> </w:t>
            </w:r>
          </w:p>
        </w:tc>
      </w:tr>
      <w:tr w:rsidR="00F7203B" w:rsidRPr="00A10A5F" w:rsidTr="00B067E7">
        <w:trPr>
          <w:trHeight w:val="2580"/>
        </w:trPr>
        <w:tc>
          <w:tcPr>
            <w:tcW w:w="1706" w:type="dxa"/>
            <w:tcBorders>
              <w:top w:val="single" w:sz="4" w:space="0" w:color="auto"/>
            </w:tcBorders>
            <w:shd w:val="clear" w:color="auto" w:fill="auto"/>
          </w:tcPr>
          <w:p w:rsidR="00F7203B" w:rsidRPr="00D336E8" w:rsidRDefault="00F7203B" w:rsidP="00B067E7">
            <w:pPr>
              <w:rPr>
                <w:color w:val="000000"/>
                <w:sz w:val="20"/>
                <w:szCs w:val="20"/>
              </w:rPr>
            </w:pPr>
            <w:r>
              <w:rPr>
                <w:color w:val="000000"/>
              </w:rPr>
              <w:t>2.Дъбови гори с участие на зимен дъб благун, цер</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b/>
                <w:color w:val="000000"/>
                <w:sz w:val="20"/>
                <w:szCs w:val="20"/>
              </w:rPr>
            </w:pPr>
            <w:r w:rsidRPr="00D336E8">
              <w:rPr>
                <w:b/>
                <w:color w:val="000000"/>
                <w:sz w:val="20"/>
                <w:szCs w:val="20"/>
              </w:rPr>
              <w:t xml:space="preserve">Обща площ 529.0ха    </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 353.6 ха</w:t>
            </w:r>
          </w:p>
        </w:tc>
      </w:tr>
      <w:tr w:rsidR="00F7203B" w:rsidRPr="00A10A5F" w:rsidTr="00B067E7">
        <w:trPr>
          <w:trHeight w:val="419"/>
        </w:trPr>
        <w:tc>
          <w:tcPr>
            <w:tcW w:w="1706" w:type="dxa"/>
            <w:shd w:val="clear" w:color="auto" w:fill="auto"/>
            <w:noWrap/>
          </w:tcPr>
          <w:p w:rsidR="00F7203B" w:rsidRPr="00D336E8" w:rsidRDefault="00F7203B" w:rsidP="00B067E7">
            <w:pPr>
              <w:rPr>
                <w:color w:val="000000"/>
                <w:sz w:val="20"/>
                <w:szCs w:val="20"/>
              </w:rPr>
            </w:pPr>
            <w:r>
              <w:rPr>
                <w:color w:val="000000"/>
              </w:rPr>
              <w:t>3. Церови гори</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AD172F" w:rsidRDefault="00F7203B" w:rsidP="00B067E7">
            <w:pPr>
              <w:rPr>
                <w:color w:val="000000"/>
                <w:sz w:val="20"/>
                <w:szCs w:val="20"/>
              </w:rPr>
            </w:pPr>
            <w:r w:rsidRPr="00BF67FE">
              <w:rPr>
                <w:b/>
                <w:sz w:val="20"/>
                <w:szCs w:val="20"/>
              </w:rPr>
              <w:t>Обща площ: 33.7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 33.7 ха</w:t>
            </w:r>
          </w:p>
        </w:tc>
      </w:tr>
      <w:tr w:rsidR="00F7203B" w:rsidRPr="00A10A5F" w:rsidTr="00B067E7">
        <w:trPr>
          <w:trHeight w:val="384"/>
        </w:trPr>
        <w:tc>
          <w:tcPr>
            <w:tcW w:w="1706" w:type="dxa"/>
            <w:shd w:val="clear" w:color="auto" w:fill="auto"/>
            <w:noWrap/>
          </w:tcPr>
          <w:p w:rsidR="00F7203B" w:rsidRPr="00D336E8" w:rsidRDefault="00F7203B" w:rsidP="00B067E7">
            <w:pPr>
              <w:rPr>
                <w:color w:val="000000"/>
                <w:sz w:val="20"/>
                <w:szCs w:val="20"/>
              </w:rPr>
            </w:pPr>
            <w:r>
              <w:rPr>
                <w:color w:val="000000"/>
              </w:rPr>
              <w:t>4. Гори от космат дъб</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B067E7">
            <w:pPr>
              <w:rPr>
                <w:color w:val="000000"/>
                <w:sz w:val="20"/>
                <w:szCs w:val="20"/>
              </w:rPr>
            </w:pPr>
          </w:p>
        </w:tc>
      </w:tr>
      <w:tr w:rsidR="00F7203B" w:rsidRPr="00A10A5F" w:rsidTr="00B067E7">
        <w:trPr>
          <w:trHeight w:val="2409"/>
        </w:trPr>
        <w:tc>
          <w:tcPr>
            <w:tcW w:w="1706" w:type="dxa"/>
            <w:shd w:val="clear" w:color="auto" w:fill="auto"/>
          </w:tcPr>
          <w:p w:rsidR="00F7203B" w:rsidRPr="00D336E8" w:rsidRDefault="00F7203B" w:rsidP="00B067E7">
            <w:pPr>
              <w:rPr>
                <w:color w:val="000000"/>
                <w:sz w:val="20"/>
                <w:szCs w:val="20"/>
              </w:rPr>
            </w:pPr>
            <w:r>
              <w:rPr>
                <w:color w:val="000000"/>
              </w:rPr>
              <w:t>5. Габърови гори</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Default="00F7203B" w:rsidP="00B067E7">
            <w:pPr>
              <w:rPr>
                <w:color w:val="000000"/>
              </w:rPr>
            </w:pPr>
          </w:p>
          <w:p w:rsidR="00F7203B" w:rsidRPr="00D336E8" w:rsidRDefault="00F7203B" w:rsidP="00B067E7">
            <w:pPr>
              <w:rPr>
                <w:b/>
                <w:color w:val="000000"/>
                <w:sz w:val="20"/>
                <w:szCs w:val="20"/>
              </w:rPr>
            </w:pPr>
            <w:r w:rsidRPr="00D336E8">
              <w:rPr>
                <w:b/>
                <w:color w:val="000000"/>
                <w:sz w:val="20"/>
                <w:szCs w:val="20"/>
              </w:rPr>
              <w:t>Обща площ: 367.5ха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 159.7 ха</w:t>
            </w:r>
          </w:p>
        </w:tc>
      </w:tr>
      <w:tr w:rsidR="00F7203B" w:rsidRPr="00A10A5F" w:rsidTr="00B067E7">
        <w:trPr>
          <w:trHeight w:val="488"/>
        </w:trPr>
        <w:tc>
          <w:tcPr>
            <w:tcW w:w="1706" w:type="dxa"/>
            <w:shd w:val="clear" w:color="auto" w:fill="auto"/>
          </w:tcPr>
          <w:p w:rsidR="00F7203B" w:rsidRPr="00D336E8" w:rsidRDefault="00F7203B" w:rsidP="00B067E7">
            <w:pPr>
              <w:rPr>
                <w:color w:val="000000"/>
                <w:sz w:val="20"/>
                <w:szCs w:val="20"/>
              </w:rPr>
            </w:pPr>
            <w:r>
              <w:rPr>
                <w:color w:val="000000"/>
              </w:rPr>
              <w:t>6. Липови гори</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b/>
                <w:color w:val="000000"/>
                <w:sz w:val="20"/>
                <w:szCs w:val="20"/>
              </w:rPr>
            </w:pPr>
            <w:r w:rsidRPr="00D336E8">
              <w:rPr>
                <w:b/>
                <w:color w:val="000000"/>
                <w:sz w:val="20"/>
                <w:szCs w:val="20"/>
              </w:rPr>
              <w:t>Обща площ 60.2ха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ГФС:9.4 ха</w:t>
            </w:r>
          </w:p>
        </w:tc>
      </w:tr>
      <w:tr w:rsidR="00F7203B" w:rsidRPr="00A10A5F" w:rsidTr="00B067E7">
        <w:trPr>
          <w:trHeight w:val="552"/>
        </w:trPr>
        <w:tc>
          <w:tcPr>
            <w:tcW w:w="1706" w:type="dxa"/>
            <w:shd w:val="clear" w:color="auto" w:fill="auto"/>
          </w:tcPr>
          <w:p w:rsidR="00F7203B" w:rsidRPr="00D336E8" w:rsidRDefault="00F7203B" w:rsidP="00B067E7">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D336E8">
              <w:rPr>
                <w:b/>
                <w:color w:val="000000"/>
                <w:sz w:val="20"/>
                <w:szCs w:val="20"/>
              </w:rPr>
              <w:t>Обща площ: 7.0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A10A5F" w:rsidRDefault="00636329" w:rsidP="00B067E7">
            <w:pPr>
              <w:rPr>
                <w:sz w:val="20"/>
                <w:szCs w:val="20"/>
              </w:rPr>
            </w:pPr>
            <w:r>
              <w:rPr>
                <w:b/>
                <w:sz w:val="20"/>
                <w:szCs w:val="20"/>
              </w:rPr>
              <w:t>О</w:t>
            </w:r>
            <w:r w:rsidR="00F7203B" w:rsidRPr="00BF67FE">
              <w:rPr>
                <w:b/>
                <w:sz w:val="20"/>
                <w:szCs w:val="20"/>
              </w:rPr>
              <w:t>бща площ на ГФС: 7.0 ха</w:t>
            </w:r>
          </w:p>
        </w:tc>
      </w:tr>
      <w:tr w:rsidR="00F7203B" w:rsidRPr="00A10A5F" w:rsidTr="00B067E7">
        <w:trPr>
          <w:trHeight w:val="2554"/>
        </w:trPr>
        <w:tc>
          <w:tcPr>
            <w:tcW w:w="1706" w:type="dxa"/>
            <w:shd w:val="clear" w:color="auto" w:fill="auto"/>
          </w:tcPr>
          <w:p w:rsidR="00F7203B" w:rsidRPr="00D336E8" w:rsidRDefault="00F7203B" w:rsidP="00B067E7">
            <w:pPr>
              <w:rPr>
                <w:color w:val="000000"/>
                <w:sz w:val="20"/>
                <w:szCs w:val="20"/>
              </w:rPr>
            </w:pPr>
            <w:r>
              <w:rPr>
                <w:color w:val="000000"/>
              </w:rPr>
              <w:lastRenderedPageBreak/>
              <w:t>8. Гори от келяв габър</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D336E8">
              <w:rPr>
                <w:b/>
                <w:color w:val="000000"/>
                <w:sz w:val="20"/>
                <w:szCs w:val="20"/>
              </w:rPr>
              <w:t>Обща площ: 568.0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A10A5F" w:rsidRDefault="00F7203B" w:rsidP="00B067E7">
            <w:pPr>
              <w:rPr>
                <w:sz w:val="20"/>
                <w:szCs w:val="20"/>
              </w:rPr>
            </w:pP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B067E7">
            <w:pPr>
              <w:rPr>
                <w:b/>
                <w:color w:val="000000"/>
              </w:rPr>
            </w:pPr>
            <w:r w:rsidRPr="00C25867">
              <w:rPr>
                <w:b/>
                <w:color w:val="000000"/>
              </w:rPr>
              <w:t>Общо:</w:t>
            </w:r>
          </w:p>
        </w:tc>
        <w:tc>
          <w:tcPr>
            <w:tcW w:w="3763" w:type="dxa"/>
            <w:shd w:val="clear" w:color="auto" w:fill="auto"/>
          </w:tcPr>
          <w:p w:rsidR="006F0109" w:rsidRPr="00C25867" w:rsidRDefault="006F0109" w:rsidP="00B067E7">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r w:rsidRPr="00056996">
        <w:rPr>
          <w:lang w:val="ru-RU"/>
        </w:rPr>
        <w:t xml:space="preserve">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на площи заемащи над 50% от ГФС</w:t>
      </w:r>
      <w:r w:rsidRPr="00056996">
        <w:rPr>
          <w:lang w:val="ru-RU"/>
        </w:rPr>
        <w:t>.</w:t>
      </w:r>
    </w:p>
    <w:p w:rsidR="00AB755F" w:rsidRPr="00056996" w:rsidRDefault="00AB755F" w:rsidP="003434B8">
      <w:pPr>
        <w:jc w:val="both"/>
      </w:pPr>
    </w:p>
    <w:p w:rsidR="003020C7" w:rsidRDefault="00AB755F" w:rsidP="003434B8">
      <w:pPr>
        <w:pStyle w:val="a3"/>
        <w:ind w:left="0"/>
        <w:jc w:val="both"/>
      </w:pPr>
      <w:r w:rsidRPr="003434B8">
        <w:t>ПРЕПОРЪКИ И УКАЗАНИЯ ЗА МОНИТОРИНГ НА ВКС 3</w:t>
      </w:r>
    </w:p>
    <w:p w:rsidR="00AB755F" w:rsidRPr="003020C7" w:rsidRDefault="00B039CC" w:rsidP="003020C7">
      <w:pPr>
        <w:pStyle w:val="a3"/>
        <w:ind w:left="0"/>
        <w:jc w:val="center"/>
        <w:rPr>
          <w:i/>
        </w:rPr>
      </w:pPr>
      <w:r w:rsidRPr="003020C7">
        <w:rPr>
          <w:i/>
        </w:rPr>
        <w:t>(за всички посочени местообитания)</w:t>
      </w:r>
    </w:p>
    <w:p w:rsidR="00AB755F" w:rsidRPr="003434B8" w:rsidRDefault="00AB755F" w:rsidP="003434B8">
      <w:pPr>
        <w:ind w:firstLine="709"/>
        <w:jc w:val="both"/>
        <w:rPr>
          <w:lang w:val="ru-RU"/>
        </w:rPr>
      </w:pPr>
      <w:r w:rsidRPr="003434B8">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3434B8">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C752E">
      <w:pPr>
        <w:pStyle w:val="11"/>
        <w:numPr>
          <w:ilvl w:val="0"/>
          <w:numId w:val="38"/>
        </w:numPr>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C752E">
      <w:pPr>
        <w:pStyle w:val="11"/>
        <w:numPr>
          <w:ilvl w:val="0"/>
          <w:numId w:val="38"/>
        </w:numPr>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C752E">
      <w:pPr>
        <w:pStyle w:val="11"/>
        <w:numPr>
          <w:ilvl w:val="0"/>
          <w:numId w:val="38"/>
        </w:numPr>
        <w:jc w:val="both"/>
      </w:pPr>
      <w:r w:rsidRPr="003434B8">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C752E">
      <w:pPr>
        <w:pStyle w:val="11"/>
        <w:numPr>
          <w:ilvl w:val="0"/>
          <w:numId w:val="38"/>
        </w:numPr>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3434B8">
      <w:pPr>
        <w:jc w:val="both"/>
      </w:pPr>
    </w:p>
    <w:p w:rsidR="003434B8" w:rsidRPr="003434B8" w:rsidRDefault="003434B8" w:rsidP="003434B8">
      <w:pPr>
        <w:jc w:val="both"/>
      </w:pP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lastRenderedPageBreak/>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1" w:name="_Toc45425037"/>
      <w:bookmarkStart w:id="12" w:name="_Toc77398985"/>
      <w:bookmarkStart w:id="13" w:name="_Toc11046597"/>
      <w:r w:rsidRPr="00691FFE">
        <w:rPr>
          <w:rFonts w:ascii="Times New Roman" w:hAnsi="Times New Roman"/>
          <w:color w:val="auto"/>
          <w:sz w:val="24"/>
          <w:szCs w:val="24"/>
        </w:rPr>
        <w:t>ВКС 4.1 ГОРИ – ЕДИНСТВЕНИ ИЗТОЧНИЦИ НА ПИТЕЙНА ВОДА</w:t>
      </w:r>
      <w:bookmarkEnd w:id="11"/>
      <w:bookmarkEnd w:id="12"/>
      <w:bookmarkEnd w:id="13"/>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B4229A">
      <w:pPr>
        <w:pStyle w:val="11"/>
        <w:numPr>
          <w:ilvl w:val="0"/>
          <w:numId w:val="39"/>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B4229A">
      <w:pPr>
        <w:pStyle w:val="11"/>
        <w:numPr>
          <w:ilvl w:val="0"/>
          <w:numId w:val="39"/>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Наредба №3 от 16 октомври 2000 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4" w:name="_Toc77398989"/>
      <w:r w:rsidRPr="003020C7">
        <w:t>ПРЕПОРЪКИ И УКАЗАНИЯ ЗА СТОПАНИСВАНЕ НА ВКС 4.1</w:t>
      </w:r>
      <w:bookmarkEnd w:id="14"/>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68714E">
      <w:pPr>
        <w:pStyle w:val="11"/>
        <w:numPr>
          <w:ilvl w:val="0"/>
          <w:numId w:val="40"/>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68714E">
      <w:pPr>
        <w:pStyle w:val="11"/>
        <w:numPr>
          <w:ilvl w:val="0"/>
          <w:numId w:val="40"/>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68714E">
      <w:pPr>
        <w:pStyle w:val="11"/>
        <w:numPr>
          <w:ilvl w:val="0"/>
          <w:numId w:val="40"/>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68714E">
      <w:pPr>
        <w:pStyle w:val="11"/>
        <w:numPr>
          <w:ilvl w:val="0"/>
          <w:numId w:val="40"/>
        </w:numPr>
        <w:jc w:val="both"/>
      </w:pPr>
      <w:r w:rsidRPr="0068714E">
        <w:t>Забрана за използване на голи сечи;</w:t>
      </w:r>
    </w:p>
    <w:p w:rsidR="00AB755F" w:rsidRPr="0068714E" w:rsidRDefault="00AB755F" w:rsidP="0068714E">
      <w:pPr>
        <w:pStyle w:val="11"/>
        <w:numPr>
          <w:ilvl w:val="0"/>
          <w:numId w:val="40"/>
        </w:numPr>
        <w:jc w:val="both"/>
      </w:pPr>
      <w:r w:rsidRPr="0068714E">
        <w:lastRenderedPageBreak/>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5" w:name="_Toc77398990"/>
      <w:r w:rsidRPr="0068714E">
        <w:t>ПРЕПОРЪКИ И УКАЗАНИЯ ЗА МОНИТОРИНГ НА ВКС 4.1</w:t>
      </w:r>
      <w:bookmarkEnd w:id="15"/>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68714E" w:rsidRPr="0068714E" w:rsidRDefault="0068714E" w:rsidP="0068714E">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6" w:name="_Toc45425040"/>
      <w:bookmarkStart w:id="17" w:name="_Toc77398991"/>
      <w:bookmarkStart w:id="18" w:name="_Toc11046598"/>
      <w:r w:rsidRPr="00691FFE">
        <w:rPr>
          <w:rFonts w:ascii="Times New Roman" w:hAnsi="Times New Roman"/>
          <w:color w:val="auto"/>
          <w:sz w:val="24"/>
          <w:szCs w:val="24"/>
        </w:rPr>
        <w:t xml:space="preserve">ВКС 4.2. </w:t>
      </w:r>
      <w:bookmarkEnd w:id="16"/>
      <w:r w:rsidRPr="00691FFE">
        <w:rPr>
          <w:rFonts w:ascii="Times New Roman" w:hAnsi="Times New Roman"/>
          <w:color w:val="auto"/>
          <w:sz w:val="24"/>
          <w:szCs w:val="24"/>
        </w:rPr>
        <w:t>ГОРИ С РЕШАВАЩО ЗНАЧЕНИЕ ЗА РЕГУЛИРАНЕ НА ВОДНИЯ ОТТОК ВЪВ ВОДОСБОРИТЕ</w:t>
      </w:r>
      <w:bookmarkEnd w:id="17"/>
      <w:bookmarkEnd w:id="18"/>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19" w:name="OLE_LINK1"/>
      <w:bookmarkStart w:id="20"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19"/>
    <w:bookmarkEnd w:id="20"/>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636329" w:rsidRPr="00636329" w:rsidRDefault="002D13BB" w:rsidP="00636329">
      <w:pPr>
        <w:pStyle w:val="a5"/>
        <w:spacing w:line="360" w:lineRule="auto"/>
        <w:ind w:firstLine="708"/>
        <w:jc w:val="both"/>
        <w:rPr>
          <w:i/>
          <w:color w:val="000000"/>
          <w:sz w:val="23"/>
          <w:szCs w:val="23"/>
        </w:rPr>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00636329" w:rsidRPr="00636329">
        <w:rPr>
          <w:b/>
          <w:i/>
          <w:color w:val="000000"/>
          <w:sz w:val="23"/>
          <w:szCs w:val="23"/>
          <w:highlight w:val="yellow"/>
        </w:rPr>
        <w:t>заличени</w:t>
      </w:r>
    </w:p>
    <w:p w:rsidR="00636329" w:rsidRPr="00636329" w:rsidRDefault="002D13BB" w:rsidP="00636329">
      <w:pPr>
        <w:pStyle w:val="a5"/>
        <w:spacing w:line="360" w:lineRule="auto"/>
        <w:ind w:firstLine="708"/>
        <w:jc w:val="both"/>
        <w:rPr>
          <w:i/>
          <w:color w:val="000000"/>
          <w:sz w:val="23"/>
          <w:szCs w:val="23"/>
        </w:rPr>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00636329" w:rsidRPr="00636329">
        <w:rPr>
          <w:b/>
          <w:i/>
          <w:color w:val="000000"/>
          <w:sz w:val="23"/>
          <w:szCs w:val="23"/>
          <w:highlight w:val="yellow"/>
        </w:rPr>
        <w:t>заличени</w:t>
      </w:r>
    </w:p>
    <w:p w:rsidR="00E351D5" w:rsidRPr="00BD2FC4" w:rsidRDefault="00E351D5" w:rsidP="00BD2FC4">
      <w:pPr>
        <w:jc w:val="both"/>
      </w:pPr>
    </w:p>
    <w:p w:rsidR="00BA4889" w:rsidRPr="00BD2FC4" w:rsidRDefault="00BA4889" w:rsidP="00BD2FC4">
      <w:pPr>
        <w:pStyle w:val="a3"/>
        <w:ind w:left="0"/>
        <w:jc w:val="both"/>
      </w:pPr>
      <w:bookmarkStart w:id="21" w:name="_Toc77398995"/>
      <w:r w:rsidRPr="00BD2FC4">
        <w:t>ПРЕПОРЪКИ И УКАЗАНИЯ ЗА СТОПАНИСВАНЕ НА ВКС 4.2</w:t>
      </w:r>
      <w:bookmarkEnd w:id="21"/>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BD2FC4">
      <w:pPr>
        <w:pStyle w:val="11"/>
        <w:numPr>
          <w:ilvl w:val="0"/>
          <w:numId w:val="41"/>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BD2FC4">
      <w:pPr>
        <w:pStyle w:val="11"/>
        <w:numPr>
          <w:ilvl w:val="0"/>
          <w:numId w:val="41"/>
        </w:numPr>
        <w:jc w:val="both"/>
      </w:pPr>
      <w:r w:rsidRPr="00BD2FC4">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BD2FC4">
      <w:pPr>
        <w:pStyle w:val="11"/>
        <w:numPr>
          <w:ilvl w:val="0"/>
          <w:numId w:val="41"/>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BD2FC4">
      <w:pPr>
        <w:pStyle w:val="11"/>
        <w:numPr>
          <w:ilvl w:val="0"/>
          <w:numId w:val="41"/>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BD2FC4">
      <w:pPr>
        <w:pStyle w:val="11"/>
        <w:numPr>
          <w:ilvl w:val="0"/>
          <w:numId w:val="41"/>
        </w:numPr>
        <w:jc w:val="both"/>
      </w:pPr>
      <w:r w:rsidRPr="00BD2FC4">
        <w:t>Пълнотата на насажденията във водосбора да не намалява под 0.5;</w:t>
      </w:r>
    </w:p>
    <w:p w:rsidR="00BA4889" w:rsidRPr="00BD2FC4" w:rsidRDefault="00BA4889" w:rsidP="00BD2FC4">
      <w:pPr>
        <w:pStyle w:val="11"/>
        <w:numPr>
          <w:ilvl w:val="0"/>
          <w:numId w:val="41"/>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BD2FC4">
      <w:pPr>
        <w:pStyle w:val="11"/>
        <w:numPr>
          <w:ilvl w:val="0"/>
          <w:numId w:val="41"/>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5. Да се осигури запазването на ключови елементи на биоразнообразието – мъртва дървесина, острови на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2"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2"/>
    </w:p>
    <w:p w:rsidR="00BA4889" w:rsidRPr="00DB553A" w:rsidRDefault="00BA4889" w:rsidP="00DB553A">
      <w:pPr>
        <w:ind w:firstLine="709"/>
        <w:jc w:val="both"/>
      </w:pPr>
      <w:r w:rsidRPr="00DB553A">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12458D" w:rsidRPr="00DB553A" w:rsidRDefault="0012458D" w:rsidP="00DB553A">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3" w:name="_Toc45425043"/>
      <w:bookmarkStart w:id="24" w:name="_Toc77398997"/>
      <w:bookmarkStart w:id="25" w:name="_Toc11046599"/>
      <w:r w:rsidRPr="00691FFE">
        <w:rPr>
          <w:rFonts w:ascii="Times New Roman" w:hAnsi="Times New Roman"/>
          <w:color w:val="auto"/>
          <w:sz w:val="24"/>
          <w:szCs w:val="24"/>
        </w:rPr>
        <w:t xml:space="preserve">ВКС 4.3 </w:t>
      </w:r>
      <w:bookmarkEnd w:id="23"/>
      <w:r w:rsidRPr="00691FFE">
        <w:rPr>
          <w:rFonts w:ascii="Times New Roman" w:hAnsi="Times New Roman"/>
          <w:color w:val="auto"/>
          <w:sz w:val="24"/>
          <w:szCs w:val="24"/>
        </w:rPr>
        <w:t>ГОРИ С РЕШАВАЩО ПРОТИВОЕРОЗИОННО ЗНАЧЕНИЕ</w:t>
      </w:r>
      <w:bookmarkEnd w:id="24"/>
      <w:bookmarkEnd w:id="25"/>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636329" w:rsidRPr="00636329" w:rsidRDefault="002D13BB" w:rsidP="00636329">
      <w:pPr>
        <w:pStyle w:val="a5"/>
        <w:spacing w:line="360" w:lineRule="auto"/>
        <w:ind w:firstLine="708"/>
        <w:jc w:val="both"/>
        <w:rPr>
          <w:i/>
          <w:color w:val="000000"/>
          <w:sz w:val="23"/>
          <w:szCs w:val="23"/>
        </w:rPr>
      </w:pPr>
      <w:r w:rsidRPr="0085381F">
        <w:t>Насаждения с наклон над 30</w:t>
      </w:r>
      <w:r w:rsidRPr="0085381F">
        <w:rPr>
          <w:vertAlign w:val="superscript"/>
        </w:rPr>
        <w:t>о</w:t>
      </w:r>
      <w:r w:rsidR="005D12A2">
        <w:t>в стопанството:</w:t>
      </w:r>
      <w:bookmarkStart w:id="26" w:name="_Toc77399001"/>
      <w:bookmarkStart w:id="27" w:name="_Toc77399003"/>
      <w:r w:rsidR="00636329" w:rsidRPr="00636329">
        <w:rPr>
          <w:b/>
          <w:i/>
          <w:color w:val="000000"/>
          <w:sz w:val="23"/>
          <w:szCs w:val="23"/>
          <w:highlight w:val="yellow"/>
        </w:rPr>
        <w:t>заличени</w:t>
      </w:r>
    </w:p>
    <w:p w:rsidR="00BA4889" w:rsidRPr="00DF4E50" w:rsidRDefault="00BA4889" w:rsidP="00636329">
      <w:pPr>
        <w:ind w:firstLine="709"/>
        <w:jc w:val="both"/>
      </w:pPr>
      <w:r w:rsidRPr="00DF4E50">
        <w:t>ПРЕПОРЪКИ И УКАЗАНИЯ ЗА СТОПАНИСВАНЕ НА ВКС 4.3</w:t>
      </w:r>
      <w:bookmarkEnd w:id="26"/>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DF4E50">
      <w:pPr>
        <w:pStyle w:val="11"/>
        <w:numPr>
          <w:ilvl w:val="0"/>
          <w:numId w:val="42"/>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DF4E50">
      <w:pPr>
        <w:pStyle w:val="11"/>
        <w:numPr>
          <w:ilvl w:val="0"/>
          <w:numId w:val="42"/>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DF4E50">
      <w:pPr>
        <w:pStyle w:val="11"/>
        <w:numPr>
          <w:ilvl w:val="0"/>
          <w:numId w:val="42"/>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DF4E50">
      <w:pPr>
        <w:pStyle w:val="11"/>
        <w:numPr>
          <w:ilvl w:val="0"/>
          <w:numId w:val="42"/>
        </w:numPr>
        <w:jc w:val="both"/>
      </w:pPr>
      <w:r w:rsidRPr="00DF4E50">
        <w:t>Подпомага се създаването и поддържането на смесени насаждения с неравномерна пространствена структура;</w:t>
      </w:r>
    </w:p>
    <w:p w:rsidR="00BA4889" w:rsidRPr="00DF4E50" w:rsidRDefault="00BA4889" w:rsidP="00DF4E50">
      <w:pPr>
        <w:pStyle w:val="11"/>
        <w:numPr>
          <w:ilvl w:val="0"/>
          <w:numId w:val="42"/>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DF4E50">
      <w:pPr>
        <w:pStyle w:val="11"/>
        <w:numPr>
          <w:ilvl w:val="0"/>
          <w:numId w:val="42"/>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DF4E50">
      <w:pPr>
        <w:pStyle w:val="11"/>
        <w:numPr>
          <w:ilvl w:val="0"/>
          <w:numId w:val="42"/>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DF4E50">
      <w:pPr>
        <w:pStyle w:val="11"/>
        <w:numPr>
          <w:ilvl w:val="0"/>
          <w:numId w:val="42"/>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F00E6C">
      <w:pPr>
        <w:pStyle w:val="11"/>
        <w:numPr>
          <w:ilvl w:val="0"/>
          <w:numId w:val="43"/>
        </w:numPr>
        <w:jc w:val="both"/>
      </w:pPr>
      <w:r w:rsidRPr="00F00E6C">
        <w:t>Не се допуска извеждането на сечи;</w:t>
      </w:r>
    </w:p>
    <w:p w:rsidR="00BA4889" w:rsidRPr="00F00E6C" w:rsidRDefault="00BA4889" w:rsidP="00F00E6C">
      <w:pPr>
        <w:pStyle w:val="11"/>
        <w:numPr>
          <w:ilvl w:val="0"/>
          <w:numId w:val="43"/>
        </w:numPr>
        <w:jc w:val="both"/>
      </w:pPr>
      <w:r w:rsidRPr="00F00E6C">
        <w:t>Провеждат се мероприятия за подпомагане на допълнително настаняване на растителност;</w:t>
      </w:r>
    </w:p>
    <w:p w:rsidR="00BA4889" w:rsidRDefault="00BA4889" w:rsidP="00F00E6C">
      <w:pPr>
        <w:pStyle w:val="11"/>
        <w:numPr>
          <w:ilvl w:val="0"/>
          <w:numId w:val="43"/>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lastRenderedPageBreak/>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Pr="00F00E6C"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BA4889" w:rsidRPr="00F00E6C" w:rsidRDefault="00BA4889" w:rsidP="00F00E6C">
      <w:pPr>
        <w:jc w:val="both"/>
      </w:pPr>
    </w:p>
    <w:p w:rsidR="00BA4889" w:rsidRPr="00F00E6C" w:rsidRDefault="00BA4889" w:rsidP="00F00E6C">
      <w:pPr>
        <w:pStyle w:val="a3"/>
        <w:ind w:left="0"/>
        <w:jc w:val="both"/>
      </w:pPr>
      <w:bookmarkStart w:id="28" w:name="_Toc77399002"/>
      <w:r w:rsidRPr="00F00E6C">
        <w:t>ПРЕПОРЪКИ И УКАЗАНИЯ ЗА МОНИТОРИНГ НА ВКС 4.3</w:t>
      </w:r>
      <w:bookmarkEnd w:id="28"/>
    </w:p>
    <w:p w:rsidR="00BA4889" w:rsidRPr="005F4BF8" w:rsidRDefault="00BA4889" w:rsidP="005F4BF8">
      <w:pPr>
        <w:jc w:val="both"/>
      </w:pPr>
      <w:r w:rsidRPr="005F4BF8">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F4BF8">
      <w:pPr>
        <w:pStyle w:val="11"/>
        <w:numPr>
          <w:ilvl w:val="0"/>
          <w:numId w:val="44"/>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F4BF8">
      <w:pPr>
        <w:pStyle w:val="11"/>
        <w:numPr>
          <w:ilvl w:val="0"/>
          <w:numId w:val="44"/>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F4BF8">
      <w:pPr>
        <w:pStyle w:val="11"/>
        <w:numPr>
          <w:ilvl w:val="0"/>
          <w:numId w:val="45"/>
        </w:numPr>
        <w:jc w:val="both"/>
      </w:pPr>
      <w:r w:rsidRPr="005F4BF8">
        <w:t>При формиран сипей се отчита обема на отложените материали;</w:t>
      </w:r>
    </w:p>
    <w:p w:rsidR="00BA4889" w:rsidRPr="005F4BF8" w:rsidRDefault="00BA4889" w:rsidP="005F4BF8">
      <w:pPr>
        <w:pStyle w:val="11"/>
        <w:numPr>
          <w:ilvl w:val="0"/>
          <w:numId w:val="45"/>
        </w:numPr>
        <w:jc w:val="both"/>
      </w:pPr>
      <w:r w:rsidRPr="005F4BF8">
        <w:t>Площна динамика на свлачището;</w:t>
      </w:r>
    </w:p>
    <w:p w:rsidR="00BA4889" w:rsidRPr="005F4BF8" w:rsidRDefault="00BA4889" w:rsidP="005F4BF8">
      <w:pPr>
        <w:pStyle w:val="11"/>
        <w:numPr>
          <w:ilvl w:val="0"/>
          <w:numId w:val="45"/>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5F4BF8" w:rsidRDefault="005F4BF8" w:rsidP="005F4BF8">
      <w:pPr>
        <w:ind w:firstLine="709"/>
        <w:jc w:val="both"/>
      </w:pPr>
    </w:p>
    <w:p w:rsidR="005F4BF8" w:rsidRPr="005F4BF8" w:rsidRDefault="005F4BF8" w:rsidP="005F4BF8">
      <w:pPr>
        <w:ind w:firstLine="709"/>
        <w:jc w:val="both"/>
      </w:pP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29"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7"/>
      <w:bookmarkEnd w:id="29"/>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6F6022" w:rsidRPr="00CB5F69" w:rsidRDefault="006F6022" w:rsidP="00CB5F69">
      <w:pPr>
        <w:jc w:val="both"/>
      </w:pPr>
    </w:p>
    <w:p w:rsidR="00BA4889" w:rsidRPr="00DE6AE3" w:rsidRDefault="00BA4889" w:rsidP="00DE6AE3">
      <w:pPr>
        <w:pStyle w:val="a3"/>
        <w:ind w:left="0"/>
        <w:jc w:val="both"/>
      </w:pPr>
      <w:bookmarkStart w:id="30" w:name="_Toc95123314"/>
      <w:bookmarkStart w:id="31" w:name="_Toc95123316"/>
      <w:r w:rsidRPr="00DE6AE3">
        <w:t>ПРЕПОРЪКИ И УКАЗАНИЯ ЗА СТОПАНИСВАНЕ НА ВКС 4.4</w:t>
      </w:r>
      <w:bookmarkEnd w:id="30"/>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 xml:space="preserve">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w:t>
      </w:r>
      <w:r w:rsidRPr="00DE6AE3">
        <w:lastRenderedPageBreak/>
        <w:t>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на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2" w:name="_Toc95123315"/>
      <w:r w:rsidRPr="00DE6AE3">
        <w:t>ПРЕПОРЪКИ И УКАЗАНИЯ ЗА МОНИТОРИНГ НА ВКС 4.4</w:t>
      </w:r>
      <w:bookmarkEnd w:id="32"/>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DE6AE3" w:rsidRPr="00DE6AE3" w:rsidRDefault="00DE6AE3" w:rsidP="00DE6AE3">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3"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1"/>
      <w:bookmarkEnd w:id="33"/>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4" w:name="_Toc66784755"/>
      <w:bookmarkStart w:id="35" w:name="_Toc77399007"/>
      <w:bookmarkStart w:id="36" w:name="_Toc95122993"/>
      <w:bookmarkStart w:id="37"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4"/>
      <w:bookmarkEnd w:id="35"/>
      <w:bookmarkEnd w:id="36"/>
      <w:bookmarkEnd w:id="37"/>
    </w:p>
    <w:p w:rsidR="002D13BB" w:rsidRPr="00691FFE" w:rsidRDefault="002D13BB" w:rsidP="002D13BB">
      <w:pPr>
        <w:pStyle w:val="a5"/>
        <w:jc w:val="both"/>
        <w:rPr>
          <w:b/>
        </w:rPr>
      </w:pPr>
      <w:r w:rsidRPr="00691FFE">
        <w:rPr>
          <w:b/>
        </w:rPr>
        <w:t>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636329" w:rsidRPr="00636329" w:rsidRDefault="002D13BB" w:rsidP="00636329">
      <w:pPr>
        <w:pStyle w:val="a5"/>
        <w:spacing w:line="360" w:lineRule="auto"/>
        <w:ind w:firstLine="708"/>
        <w:jc w:val="both"/>
        <w:rPr>
          <w:i/>
          <w:color w:val="000000"/>
          <w:sz w:val="23"/>
          <w:szCs w:val="23"/>
        </w:rPr>
      </w:pPr>
      <w:r w:rsidRPr="00DE6AE3">
        <w:rPr>
          <w:lang w:val="be-BY"/>
        </w:rPr>
        <w:t xml:space="preserve">Отдели и подотдели, </w:t>
      </w:r>
      <w:r w:rsidRPr="00DE6AE3">
        <w:t xml:space="preserve">представляващи ВКС 4.5.3: </w:t>
      </w:r>
      <w:r w:rsidR="00636329" w:rsidRPr="00636329">
        <w:rPr>
          <w:b/>
          <w:i/>
          <w:color w:val="000000"/>
          <w:sz w:val="23"/>
          <w:szCs w:val="23"/>
          <w:highlight w:val="yellow"/>
        </w:rPr>
        <w:t>заличени</w:t>
      </w:r>
    </w:p>
    <w:p w:rsidR="009B5129" w:rsidRPr="00DE6AE3" w:rsidRDefault="009B5129" w:rsidP="00636329">
      <w:pPr>
        <w:ind w:firstLine="709"/>
        <w:jc w:val="both"/>
      </w:pPr>
      <w:bookmarkStart w:id="38" w:name="_GoBack"/>
      <w:bookmarkEnd w:id="38"/>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lastRenderedPageBreak/>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DE6AE3" w:rsidRDefault="00DE6AE3" w:rsidP="00DE6AE3">
      <w:pPr>
        <w:ind w:firstLine="709"/>
        <w:jc w:val="both"/>
      </w:pPr>
    </w:p>
    <w:p w:rsidR="00DE6AE3" w:rsidRPr="00DE6AE3" w:rsidRDefault="00DE6AE3"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9" w:name="_Toc11046602"/>
      <w:r w:rsidRPr="00313C55">
        <w:rPr>
          <w:rFonts w:ascii="Times New Roman" w:hAnsi="Times New Roman"/>
          <w:color w:val="auto"/>
          <w:sz w:val="24"/>
          <w:szCs w:val="24"/>
        </w:rPr>
        <w:t xml:space="preserve">ВКС </w:t>
      </w:r>
      <w:r w:rsidR="00313C55" w:rsidRPr="00313C55">
        <w:rPr>
          <w:rFonts w:ascii="Times New Roman" w:eastAsia="Calibri" w:hAnsi="Times New Roman"/>
          <w:color w:val="auto"/>
          <w:sz w:val="24"/>
          <w:szCs w:val="24"/>
        </w:rPr>
        <w:t>5. ОСНОВНИ ПОТРЕБНОСТИ НА НАСЕЛЕНИЕТО</w:t>
      </w:r>
      <w:bookmarkEnd w:id="39"/>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3F7F2A">
      <w:pPr>
        <w:pStyle w:val="11"/>
        <w:numPr>
          <w:ilvl w:val="0"/>
          <w:numId w:val="46"/>
        </w:numPr>
        <w:jc w:val="both"/>
      </w:pPr>
      <w:r w:rsidRPr="003F7F2A">
        <w:t>Дърва за огрев и битови нужди</w:t>
      </w:r>
    </w:p>
    <w:p w:rsidR="007F4BF6" w:rsidRPr="003F7F2A" w:rsidRDefault="007F4BF6" w:rsidP="003F7F2A">
      <w:pPr>
        <w:pStyle w:val="11"/>
        <w:numPr>
          <w:ilvl w:val="0"/>
          <w:numId w:val="46"/>
        </w:numPr>
        <w:jc w:val="both"/>
      </w:pPr>
      <w:r w:rsidRPr="003F7F2A">
        <w:t>Паша и фураж – сено и листна маса</w:t>
      </w:r>
    </w:p>
    <w:p w:rsidR="007F4BF6" w:rsidRPr="003F7F2A" w:rsidRDefault="007F4BF6" w:rsidP="003F7F2A">
      <w:pPr>
        <w:pStyle w:val="11"/>
        <w:numPr>
          <w:ilvl w:val="0"/>
          <w:numId w:val="46"/>
        </w:numPr>
        <w:jc w:val="both"/>
      </w:pPr>
      <w:r w:rsidRPr="003F7F2A">
        <w:t>Гъби</w:t>
      </w:r>
    </w:p>
    <w:p w:rsidR="007F4BF6" w:rsidRPr="003F7F2A" w:rsidRDefault="007F4BF6" w:rsidP="003F7F2A">
      <w:pPr>
        <w:pStyle w:val="11"/>
        <w:numPr>
          <w:ilvl w:val="0"/>
          <w:numId w:val="46"/>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3F7F2A">
      <w:pPr>
        <w:pStyle w:val="11"/>
        <w:numPr>
          <w:ilvl w:val="0"/>
          <w:numId w:val="46"/>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40" w:name="_Toc95123331"/>
      <w:r w:rsidRPr="00AE3D80">
        <w:t>ДГС "Омуртаг" обхваща из</w:t>
      </w:r>
      <w:r>
        <w:t>цяло територията на две общини:</w:t>
      </w:r>
    </w:p>
    <w:p w:rsidR="00DB6602" w:rsidRDefault="00D61B06" w:rsidP="00DB6602">
      <w:pPr>
        <w:pStyle w:val="11"/>
        <w:numPr>
          <w:ilvl w:val="0"/>
          <w:numId w:val="49"/>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DB6602">
      <w:pPr>
        <w:pStyle w:val="11"/>
        <w:numPr>
          <w:ilvl w:val="0"/>
          <w:numId w:val="49"/>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 xml:space="preserve">стната икономика и </w:t>
      </w:r>
      <w:r w:rsidR="00A4580E">
        <w:lastRenderedPageBreak/>
        <w:t>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p>
    <w:p w:rsidR="00BA67E6" w:rsidRPr="00432749" w:rsidRDefault="00BA67E6" w:rsidP="00BA67E6">
      <w:pPr>
        <w:ind w:firstLine="708"/>
        <w:jc w:val="both"/>
      </w:pPr>
      <w:r w:rsidRPr="00432749">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BA67E6">
      <w:pPr>
        <w:pStyle w:val="11"/>
        <w:numPr>
          <w:ilvl w:val="0"/>
          <w:numId w:val="50"/>
        </w:numPr>
        <w:jc w:val="both"/>
        <w:rPr>
          <w:lang w:val="ru-RU"/>
        </w:rPr>
      </w:pPr>
      <w:r w:rsidRPr="00F27195">
        <w:rPr>
          <w:lang w:val="ru-RU"/>
        </w:rPr>
        <w:lastRenderedPageBreak/>
        <w:t>Най-уязвима група по отношение гарантирането на дървата з</w:t>
      </w:r>
      <w:r>
        <w:rPr>
          <w:lang w:val="ru-RU"/>
        </w:rPr>
        <w:t>а огрев са жителите в селата. 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
    <w:p w:rsidR="00BA67E6" w:rsidRPr="00F27195" w:rsidRDefault="00BA67E6" w:rsidP="00BA67E6">
      <w:pPr>
        <w:pStyle w:val="11"/>
        <w:numPr>
          <w:ilvl w:val="0"/>
          <w:numId w:val="50"/>
        </w:numPr>
        <w:jc w:val="both"/>
        <w:rPr>
          <w:lang w:val="ru-RU"/>
        </w:rPr>
      </w:pPr>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BA67E6" w:rsidRPr="00F27195" w:rsidRDefault="00BA67E6" w:rsidP="00BA67E6">
      <w:pPr>
        <w:pStyle w:val="11"/>
        <w:numPr>
          <w:ilvl w:val="0"/>
          <w:numId w:val="50"/>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BA67E6">
      <w:pPr>
        <w:pStyle w:val="11"/>
        <w:numPr>
          <w:ilvl w:val="0"/>
          <w:numId w:val="50"/>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BA67E6">
      <w:pPr>
        <w:pStyle w:val="11"/>
        <w:numPr>
          <w:ilvl w:val="0"/>
          <w:numId w:val="50"/>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7722C5" w:rsidRDefault="00BA67E6" w:rsidP="00BA67E6">
      <w:pPr>
        <w:jc w:val="both"/>
      </w:pPr>
    </w:p>
    <w:p w:rsidR="00DB6602" w:rsidRDefault="00DB6602" w:rsidP="0015139E">
      <w:pPr>
        <w:jc w:val="both"/>
        <w:rPr>
          <w:sz w:val="23"/>
          <w:szCs w:val="23"/>
        </w:rPr>
      </w:pP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1" w:name="_Toc11046603"/>
      <w:r w:rsidRPr="00875401">
        <w:rPr>
          <w:rFonts w:ascii="Times New Roman" w:hAnsi="Times New Roman"/>
          <w:color w:val="auto"/>
          <w:sz w:val="24"/>
          <w:szCs w:val="24"/>
        </w:rPr>
        <w:t>ВКС 6. КУЛТУРНИ ЦЕННОСТИ</w:t>
      </w:r>
      <w:bookmarkEnd w:id="40"/>
      <w:bookmarkEnd w:id="41"/>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lastRenderedPageBreak/>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21282">
        <w:rPr>
          <w:b/>
          <w:bCs/>
          <w:i/>
          <w:iCs/>
          <w:color w:val="000000"/>
        </w:rPr>
        <w:t>Приложение 6.</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2" w:name="_Toc95123339"/>
      <w:r w:rsidRPr="00273E01">
        <w:rPr>
          <w:sz w:val="23"/>
          <w:szCs w:val="23"/>
        </w:rPr>
        <w:t>ПРЕПОРЪКИ И УКАЗАНИЯ ЗА МОНИТОРИНГ НА ВКС 6</w:t>
      </w:r>
      <w:bookmarkEnd w:id="42"/>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Pr="00B976C4" w:rsidRDefault="00D92A2A" w:rsidP="00DA0920">
      <w:pPr>
        <w:ind w:firstLine="708"/>
        <w:jc w:val="both"/>
      </w:pPr>
      <w:r w:rsidRPr="004C72CA">
        <w:t>Мониторингът да се провежда чрез документална проверка и снимков материал.</w:t>
      </w:r>
    </w:p>
    <w:sectPr w:rsidR="000C2BDC" w:rsidRPr="00B976C4" w:rsidSect="00C25867">
      <w:headerReference w:type="even" r:id="rId36"/>
      <w:headerReference w:type="default" r:id="rId37"/>
      <w:footerReference w:type="even" r:id="rId38"/>
      <w:footerReference w:type="default" r:id="rId39"/>
      <w:headerReference w:type="first" r:id="rId40"/>
      <w:footerReference w:type="first" r:id="rId41"/>
      <w:pgSz w:w="11906" w:h="16838" w:code="9"/>
      <w:pgMar w:top="1135" w:right="1134" w:bottom="426"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0B7" w:rsidRDefault="002E60B7" w:rsidP="00CF4685">
      <w:r>
        <w:separator/>
      </w:r>
    </w:p>
  </w:endnote>
  <w:endnote w:type="continuationSeparator" w:id="1">
    <w:p w:rsidR="002E60B7" w:rsidRDefault="002E60B7" w:rsidP="00CF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884" w:rsidRDefault="00845884">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E7" w:rsidRPr="00393DFB" w:rsidRDefault="00826D83"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B067E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6B0610">
      <w:rPr>
        <w:rStyle w:val="af4"/>
        <w:rFonts w:ascii="Arial" w:hAnsi="Arial"/>
        <w:i/>
        <w:noProof/>
        <w:sz w:val="22"/>
        <w:szCs w:val="22"/>
      </w:rPr>
      <w:t>45</w:t>
    </w:r>
    <w:r w:rsidRPr="00393DFB">
      <w:rPr>
        <w:rStyle w:val="af4"/>
        <w:rFonts w:ascii="Arial" w:hAnsi="Arial"/>
        <w:i/>
        <w:sz w:val="22"/>
        <w:szCs w:val="22"/>
      </w:rPr>
      <w:fldChar w:fldCharType="end"/>
    </w:r>
  </w:p>
  <w:p w:rsidR="00B067E7" w:rsidRPr="00B95D8F" w:rsidRDefault="00B067E7"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884" w:rsidRDefault="0084588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0B7" w:rsidRDefault="002E60B7" w:rsidP="00CF4685">
      <w:r>
        <w:separator/>
      </w:r>
    </w:p>
  </w:footnote>
  <w:footnote w:type="continuationSeparator" w:id="1">
    <w:p w:rsidR="002E60B7" w:rsidRDefault="002E60B7" w:rsidP="00CF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884" w:rsidRDefault="00845884">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E7" w:rsidRPr="00B95D8F" w:rsidRDefault="00826D83" w:rsidP="00B95D8F">
    <w:pPr>
      <w:pStyle w:val="af2"/>
      <w:jc w:val="right"/>
      <w:rPr>
        <w:rFonts w:ascii="Arial" w:hAnsi="Arial"/>
        <w:i/>
        <w:sz w:val="22"/>
        <w:szCs w:val="22"/>
      </w:rPr>
    </w:pPr>
    <w:r w:rsidRPr="00393DFB">
      <w:rPr>
        <w:rStyle w:val="af4"/>
        <w:rFonts w:ascii="Arial" w:hAnsi="Arial"/>
        <w:i/>
        <w:sz w:val="22"/>
        <w:szCs w:val="22"/>
      </w:rPr>
      <w:fldChar w:fldCharType="begin"/>
    </w:r>
    <w:r w:rsidR="00B067E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6B0610">
      <w:rPr>
        <w:rStyle w:val="af4"/>
        <w:rFonts w:ascii="Arial" w:hAnsi="Arial"/>
        <w:i/>
        <w:noProof/>
        <w:sz w:val="22"/>
        <w:szCs w:val="22"/>
      </w:rPr>
      <w:t>45</w:t>
    </w:r>
    <w:r w:rsidRPr="00393DFB">
      <w:rPr>
        <w:rStyle w:val="af4"/>
        <w:rFonts w:ascii="Arial" w:hAnsi="Arial"/>
        <w:i/>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E7" w:rsidRDefault="00B067E7" w:rsidP="00CF4685">
    <w:pPr>
      <w:pStyle w:val="a5"/>
      <w:spacing w:line="360" w:lineRule="auto"/>
      <w:jc w:val="center"/>
      <w:rPr>
        <w:b/>
        <w:color w:val="000000"/>
        <w:sz w:val="56"/>
        <w:szCs w:val="56"/>
      </w:rPr>
    </w:pPr>
  </w:p>
  <w:p w:rsidR="00B067E7" w:rsidRPr="00715063" w:rsidRDefault="00845884" w:rsidP="00CF4685">
    <w:pPr>
      <w:pStyle w:val="a5"/>
      <w:spacing w:line="360" w:lineRule="auto"/>
      <w:jc w:val="center"/>
      <w:rPr>
        <w:b/>
        <w:color w:val="000000"/>
        <w:sz w:val="56"/>
        <w:szCs w:val="56"/>
      </w:rPr>
    </w:pPr>
    <w:r>
      <w:rPr>
        <w:b/>
        <w:color w:val="000000"/>
        <w:sz w:val="56"/>
        <w:szCs w:val="56"/>
      </w:rPr>
      <w:t xml:space="preserve">Проект на </w:t>
    </w:r>
    <w:r w:rsidR="00B067E7" w:rsidRPr="00715063">
      <w:rPr>
        <w:b/>
        <w:color w:val="000000"/>
        <w:sz w:val="56"/>
        <w:szCs w:val="56"/>
      </w:rPr>
      <w:t>ДОКЛАД</w:t>
    </w:r>
  </w:p>
  <w:p w:rsidR="00B067E7" w:rsidRPr="00715063" w:rsidRDefault="00B067E7" w:rsidP="00CF4685">
    <w:pPr>
      <w:pStyle w:val="a5"/>
      <w:spacing w:line="360" w:lineRule="auto"/>
      <w:jc w:val="center"/>
      <w:rPr>
        <w:color w:val="000000"/>
        <w:sz w:val="40"/>
        <w:szCs w:val="40"/>
      </w:rPr>
    </w:pPr>
    <w:r w:rsidRPr="00715063">
      <w:rPr>
        <w:color w:val="000000"/>
        <w:sz w:val="40"/>
        <w:szCs w:val="40"/>
      </w:rPr>
      <w:t>ЗА ГОРИТЕ</w:t>
    </w:r>
  </w:p>
  <w:p w:rsidR="00B067E7" w:rsidRPr="00715063" w:rsidRDefault="00B067E7"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B067E7" w:rsidRPr="00715063" w:rsidRDefault="00B067E7"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B067E7" w:rsidRPr="00715063" w:rsidRDefault="00B067E7" w:rsidP="00715063">
    <w:pPr>
      <w:pStyle w:val="af0"/>
      <w:jc w:val="center"/>
      <w:rPr>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09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2">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3">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4">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452B"/>
    <w:multiLevelType w:val="hybridMultilevel"/>
    <w:tmpl w:val="6E063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0">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377107"/>
    <w:multiLevelType w:val="hybridMultilevel"/>
    <w:tmpl w:val="AEB287A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85B28"/>
    <w:multiLevelType w:val="hybridMultilevel"/>
    <w:tmpl w:val="8EEE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90608CA"/>
    <w:multiLevelType w:val="hybridMultilevel"/>
    <w:tmpl w:val="9C1E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cs="Wingdings" w:hint="default"/>
      </w:rPr>
    </w:lvl>
    <w:lvl w:ilvl="1" w:tplc="51AA46F2">
      <w:start w:val="1"/>
      <w:numFmt w:val="bullet"/>
      <w:lvlText w:val="o"/>
      <w:lvlJc w:val="left"/>
      <w:pPr>
        <w:tabs>
          <w:tab w:val="num" w:pos="1080"/>
        </w:tabs>
        <w:ind w:left="1080" w:hanging="360"/>
      </w:pPr>
      <w:rPr>
        <w:rFonts w:ascii="Courier New" w:hAnsi="Courier New" w:cs="Courier New" w:hint="default"/>
      </w:rPr>
    </w:lvl>
    <w:lvl w:ilvl="2" w:tplc="3318AB22">
      <w:start w:val="1"/>
      <w:numFmt w:val="bullet"/>
      <w:lvlText w:val=""/>
      <w:lvlJc w:val="left"/>
      <w:pPr>
        <w:tabs>
          <w:tab w:val="num" w:pos="1800"/>
        </w:tabs>
        <w:ind w:left="1800" w:hanging="360"/>
      </w:pPr>
      <w:rPr>
        <w:rFonts w:ascii="Wingdings" w:hAnsi="Wingdings" w:cs="Wingdings" w:hint="default"/>
      </w:rPr>
    </w:lvl>
    <w:lvl w:ilvl="3" w:tplc="C4081D3A">
      <w:start w:val="1"/>
      <w:numFmt w:val="bullet"/>
      <w:lvlText w:val=""/>
      <w:lvlJc w:val="left"/>
      <w:pPr>
        <w:tabs>
          <w:tab w:val="num" w:pos="2520"/>
        </w:tabs>
        <w:ind w:left="2520" w:hanging="360"/>
      </w:pPr>
      <w:rPr>
        <w:rFonts w:ascii="Symbol" w:hAnsi="Symbol" w:cs="Symbol" w:hint="default"/>
      </w:rPr>
    </w:lvl>
    <w:lvl w:ilvl="4" w:tplc="833AB98C">
      <w:start w:val="1"/>
      <w:numFmt w:val="bullet"/>
      <w:lvlText w:val="o"/>
      <w:lvlJc w:val="left"/>
      <w:pPr>
        <w:tabs>
          <w:tab w:val="num" w:pos="3240"/>
        </w:tabs>
        <w:ind w:left="3240" w:hanging="360"/>
      </w:pPr>
      <w:rPr>
        <w:rFonts w:ascii="Courier New" w:hAnsi="Courier New" w:cs="Courier New" w:hint="default"/>
      </w:rPr>
    </w:lvl>
    <w:lvl w:ilvl="5" w:tplc="CB922D6A">
      <w:start w:val="1"/>
      <w:numFmt w:val="bullet"/>
      <w:lvlText w:val=""/>
      <w:lvlJc w:val="left"/>
      <w:pPr>
        <w:tabs>
          <w:tab w:val="num" w:pos="3960"/>
        </w:tabs>
        <w:ind w:left="3960" w:hanging="360"/>
      </w:pPr>
      <w:rPr>
        <w:rFonts w:ascii="Wingdings" w:hAnsi="Wingdings" w:cs="Wingdings" w:hint="default"/>
      </w:rPr>
    </w:lvl>
    <w:lvl w:ilvl="6" w:tplc="B328955C">
      <w:start w:val="1"/>
      <w:numFmt w:val="bullet"/>
      <w:lvlText w:val=""/>
      <w:lvlJc w:val="left"/>
      <w:pPr>
        <w:tabs>
          <w:tab w:val="num" w:pos="4680"/>
        </w:tabs>
        <w:ind w:left="4680" w:hanging="360"/>
      </w:pPr>
      <w:rPr>
        <w:rFonts w:ascii="Symbol" w:hAnsi="Symbol" w:cs="Symbol" w:hint="default"/>
      </w:rPr>
    </w:lvl>
    <w:lvl w:ilvl="7" w:tplc="5992C43A">
      <w:start w:val="1"/>
      <w:numFmt w:val="bullet"/>
      <w:lvlText w:val="o"/>
      <w:lvlJc w:val="left"/>
      <w:pPr>
        <w:tabs>
          <w:tab w:val="num" w:pos="5400"/>
        </w:tabs>
        <w:ind w:left="5400" w:hanging="360"/>
      </w:pPr>
      <w:rPr>
        <w:rFonts w:ascii="Courier New" w:hAnsi="Courier New" w:cs="Courier New" w:hint="default"/>
      </w:rPr>
    </w:lvl>
    <w:lvl w:ilvl="8" w:tplc="879AB136">
      <w:start w:val="1"/>
      <w:numFmt w:val="bullet"/>
      <w:lvlText w:val=""/>
      <w:lvlJc w:val="left"/>
      <w:pPr>
        <w:tabs>
          <w:tab w:val="num" w:pos="6120"/>
        </w:tabs>
        <w:ind w:left="6120" w:hanging="360"/>
      </w:pPr>
      <w:rPr>
        <w:rFonts w:ascii="Wingdings" w:hAnsi="Wingdings" w:cs="Wingdings" w:hint="default"/>
      </w:rPr>
    </w:lvl>
  </w:abstractNum>
  <w:abstractNum w:abstractNumId="21">
    <w:nsid w:val="2F76793F"/>
    <w:multiLevelType w:val="hybridMultilevel"/>
    <w:tmpl w:val="7982D9B8"/>
    <w:lvl w:ilvl="0" w:tplc="07A6D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C29F3"/>
    <w:multiLevelType w:val="hybridMultilevel"/>
    <w:tmpl w:val="0DD8936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A024D"/>
    <w:multiLevelType w:val="hybridMultilevel"/>
    <w:tmpl w:val="FD8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9">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876C7"/>
    <w:multiLevelType w:val="hybridMultilevel"/>
    <w:tmpl w:val="1D7A2406"/>
    <w:lvl w:ilvl="0" w:tplc="650E3044">
      <w:numFmt w:val="bullet"/>
      <w:lvlText w:val="-"/>
      <w:lvlJc w:val="left"/>
      <w:pPr>
        <w:ind w:left="1080" w:hanging="360"/>
      </w:pPr>
      <w:rPr>
        <w:rFonts w:ascii="Times New Roman" w:eastAsia="Times New Roman" w:hAnsi="Times New Roman" w:cs="Times New Roman" w:hint="default"/>
        <w:i/>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72889"/>
    <w:multiLevelType w:val="hybridMultilevel"/>
    <w:tmpl w:val="B494488C"/>
    <w:lvl w:ilvl="0" w:tplc="D848CE60">
      <w:start w:val="1"/>
      <w:numFmt w:val="decimal"/>
      <w:lvlText w:val="%1."/>
      <w:lvlJc w:val="left"/>
      <w:pPr>
        <w:tabs>
          <w:tab w:val="num" w:pos="2361"/>
        </w:tabs>
        <w:ind w:left="2361" w:hanging="945"/>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2CF0BDE"/>
    <w:multiLevelType w:val="hybridMultilevel"/>
    <w:tmpl w:val="FAE0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4782F"/>
    <w:multiLevelType w:val="hybridMultilevel"/>
    <w:tmpl w:val="07D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8">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88F7F75"/>
    <w:multiLevelType w:val="hybridMultilevel"/>
    <w:tmpl w:val="E90C0C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807D1A"/>
    <w:multiLevelType w:val="hybridMultilevel"/>
    <w:tmpl w:val="4278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8">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B3387"/>
    <w:multiLevelType w:val="hybridMultilevel"/>
    <w:tmpl w:val="EE6AF43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19"/>
  </w:num>
  <w:num w:numId="4">
    <w:abstractNumId w:val="4"/>
  </w:num>
  <w:num w:numId="5">
    <w:abstractNumId w:val="16"/>
  </w:num>
  <w:num w:numId="6">
    <w:abstractNumId w:val="20"/>
  </w:num>
  <w:num w:numId="7">
    <w:abstractNumId w:val="41"/>
  </w:num>
  <w:num w:numId="8">
    <w:abstractNumId w:val="37"/>
  </w:num>
  <w:num w:numId="9">
    <w:abstractNumId w:val="32"/>
  </w:num>
  <w:num w:numId="10">
    <w:abstractNumId w:val="2"/>
  </w:num>
  <w:num w:numId="11">
    <w:abstractNumId w:val="30"/>
  </w:num>
  <w:num w:numId="12">
    <w:abstractNumId w:val="28"/>
  </w:num>
  <w:num w:numId="13">
    <w:abstractNumId w:val="1"/>
  </w:num>
  <w:num w:numId="14">
    <w:abstractNumId w:val="9"/>
  </w:num>
  <w:num w:numId="15">
    <w:abstractNumId w:val="47"/>
  </w:num>
  <w:num w:numId="16">
    <w:abstractNumId w:val="3"/>
  </w:num>
  <w:num w:numId="17">
    <w:abstractNumId w:val="14"/>
  </w:num>
  <w:num w:numId="18">
    <w:abstractNumId w:val="45"/>
  </w:num>
  <w:num w:numId="19">
    <w:abstractNumId w:val="18"/>
  </w:num>
  <w:num w:numId="20">
    <w:abstractNumId w:val="29"/>
  </w:num>
  <w:num w:numId="21">
    <w:abstractNumId w:val="6"/>
  </w:num>
  <w:num w:numId="22">
    <w:abstractNumId w:val="10"/>
  </w:num>
  <w:num w:numId="23">
    <w:abstractNumId w:val="15"/>
  </w:num>
  <w:num w:numId="24">
    <w:abstractNumId w:val="36"/>
  </w:num>
  <w:num w:numId="25">
    <w:abstractNumId w:val="0"/>
  </w:num>
  <w:num w:numId="26">
    <w:abstractNumId w:val="42"/>
  </w:num>
  <w:num w:numId="27">
    <w:abstractNumId w:val="7"/>
  </w:num>
  <w:num w:numId="28">
    <w:abstractNumId w:val="35"/>
  </w:num>
  <w:num w:numId="29">
    <w:abstractNumId w:val="38"/>
  </w:num>
  <w:num w:numId="30">
    <w:abstractNumId w:val="17"/>
  </w:num>
  <w:num w:numId="31">
    <w:abstractNumId w:val="26"/>
  </w:num>
  <w:num w:numId="32">
    <w:abstractNumId w:val="13"/>
  </w:num>
  <w:num w:numId="33">
    <w:abstractNumId w:val="23"/>
  </w:num>
  <w:num w:numId="34">
    <w:abstractNumId w:val="8"/>
  </w:num>
  <w:num w:numId="35">
    <w:abstractNumId w:val="24"/>
  </w:num>
  <w:num w:numId="36">
    <w:abstractNumId w:val="34"/>
  </w:num>
  <w:num w:numId="37">
    <w:abstractNumId w:val="44"/>
  </w:num>
  <w:num w:numId="38">
    <w:abstractNumId w:val="12"/>
  </w:num>
  <w:num w:numId="39">
    <w:abstractNumId w:val="25"/>
  </w:num>
  <w:num w:numId="40">
    <w:abstractNumId w:val="5"/>
  </w:num>
  <w:num w:numId="41">
    <w:abstractNumId w:val="46"/>
  </w:num>
  <w:num w:numId="42">
    <w:abstractNumId w:val="43"/>
  </w:num>
  <w:num w:numId="43">
    <w:abstractNumId w:val="39"/>
  </w:num>
  <w:num w:numId="44">
    <w:abstractNumId w:val="22"/>
  </w:num>
  <w:num w:numId="45">
    <w:abstractNumId w:val="48"/>
  </w:num>
  <w:num w:numId="46">
    <w:abstractNumId w:val="31"/>
  </w:num>
  <w:num w:numId="47">
    <w:abstractNumId w:val="49"/>
  </w:num>
  <w:num w:numId="48">
    <w:abstractNumId w:val="21"/>
  </w:num>
  <w:num w:numId="49">
    <w:abstractNumId w:val="11"/>
  </w:num>
  <w:num w:numId="50">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hideSpellingErrors/>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BC56ED"/>
    <w:rsid w:val="000105AF"/>
    <w:rsid w:val="000141D8"/>
    <w:rsid w:val="000271FE"/>
    <w:rsid w:val="00033701"/>
    <w:rsid w:val="00035603"/>
    <w:rsid w:val="00056996"/>
    <w:rsid w:val="00063989"/>
    <w:rsid w:val="000906E0"/>
    <w:rsid w:val="000917D5"/>
    <w:rsid w:val="000B2555"/>
    <w:rsid w:val="000B6046"/>
    <w:rsid w:val="000B72CD"/>
    <w:rsid w:val="000C1C27"/>
    <w:rsid w:val="000C2BDC"/>
    <w:rsid w:val="000C7AAE"/>
    <w:rsid w:val="000D5C70"/>
    <w:rsid w:val="000E71CD"/>
    <w:rsid w:val="000F3949"/>
    <w:rsid w:val="00100552"/>
    <w:rsid w:val="001045C7"/>
    <w:rsid w:val="00104689"/>
    <w:rsid w:val="00121531"/>
    <w:rsid w:val="0012458D"/>
    <w:rsid w:val="001265ED"/>
    <w:rsid w:val="0013226C"/>
    <w:rsid w:val="00137F54"/>
    <w:rsid w:val="001443A8"/>
    <w:rsid w:val="001460D0"/>
    <w:rsid w:val="0015139E"/>
    <w:rsid w:val="00164A4C"/>
    <w:rsid w:val="00167329"/>
    <w:rsid w:val="00176A4F"/>
    <w:rsid w:val="001818C9"/>
    <w:rsid w:val="00191D2C"/>
    <w:rsid w:val="00193384"/>
    <w:rsid w:val="001A27E6"/>
    <w:rsid w:val="001A2FEA"/>
    <w:rsid w:val="001B07B7"/>
    <w:rsid w:val="001B4089"/>
    <w:rsid w:val="001B7C93"/>
    <w:rsid w:val="001C5D20"/>
    <w:rsid w:val="001D6614"/>
    <w:rsid w:val="001D7447"/>
    <w:rsid w:val="001F16C2"/>
    <w:rsid w:val="001F30CD"/>
    <w:rsid w:val="002008BA"/>
    <w:rsid w:val="00202C52"/>
    <w:rsid w:val="002106F6"/>
    <w:rsid w:val="002115FF"/>
    <w:rsid w:val="00221E17"/>
    <w:rsid w:val="002235B4"/>
    <w:rsid w:val="00233158"/>
    <w:rsid w:val="002347DB"/>
    <w:rsid w:val="00243863"/>
    <w:rsid w:val="002444CE"/>
    <w:rsid w:val="0025626A"/>
    <w:rsid w:val="00257248"/>
    <w:rsid w:val="002609C7"/>
    <w:rsid w:val="00263207"/>
    <w:rsid w:val="0027184D"/>
    <w:rsid w:val="00274505"/>
    <w:rsid w:val="00277AD5"/>
    <w:rsid w:val="00293673"/>
    <w:rsid w:val="002B04F5"/>
    <w:rsid w:val="002B375C"/>
    <w:rsid w:val="002B790C"/>
    <w:rsid w:val="002C01C2"/>
    <w:rsid w:val="002C206A"/>
    <w:rsid w:val="002C3A13"/>
    <w:rsid w:val="002D13BB"/>
    <w:rsid w:val="002D262E"/>
    <w:rsid w:val="002D4F64"/>
    <w:rsid w:val="002D6741"/>
    <w:rsid w:val="002D78AF"/>
    <w:rsid w:val="002E358F"/>
    <w:rsid w:val="002E42F4"/>
    <w:rsid w:val="002E60B7"/>
    <w:rsid w:val="002F3801"/>
    <w:rsid w:val="002F4737"/>
    <w:rsid w:val="002F53E0"/>
    <w:rsid w:val="002F53E4"/>
    <w:rsid w:val="002F79A5"/>
    <w:rsid w:val="003020C7"/>
    <w:rsid w:val="0031119C"/>
    <w:rsid w:val="00313C55"/>
    <w:rsid w:val="00321343"/>
    <w:rsid w:val="003345BA"/>
    <w:rsid w:val="0034055D"/>
    <w:rsid w:val="003434B8"/>
    <w:rsid w:val="003532E5"/>
    <w:rsid w:val="0037711A"/>
    <w:rsid w:val="00377BCE"/>
    <w:rsid w:val="003813B4"/>
    <w:rsid w:val="00385797"/>
    <w:rsid w:val="003957D2"/>
    <w:rsid w:val="003A1A95"/>
    <w:rsid w:val="003A659A"/>
    <w:rsid w:val="003C73E0"/>
    <w:rsid w:val="003C7D0C"/>
    <w:rsid w:val="003E0281"/>
    <w:rsid w:val="003F7DCD"/>
    <w:rsid w:val="003F7F2A"/>
    <w:rsid w:val="004002A3"/>
    <w:rsid w:val="004043D4"/>
    <w:rsid w:val="00410DDF"/>
    <w:rsid w:val="00411E8F"/>
    <w:rsid w:val="00417231"/>
    <w:rsid w:val="004174AE"/>
    <w:rsid w:val="004240BA"/>
    <w:rsid w:val="00425FD0"/>
    <w:rsid w:val="00427513"/>
    <w:rsid w:val="004278F6"/>
    <w:rsid w:val="00450A56"/>
    <w:rsid w:val="00452300"/>
    <w:rsid w:val="00453FA1"/>
    <w:rsid w:val="00454711"/>
    <w:rsid w:val="00477E61"/>
    <w:rsid w:val="00481F25"/>
    <w:rsid w:val="00482EB1"/>
    <w:rsid w:val="00483851"/>
    <w:rsid w:val="00485FD9"/>
    <w:rsid w:val="00487A5D"/>
    <w:rsid w:val="00492774"/>
    <w:rsid w:val="004A7AD4"/>
    <w:rsid w:val="004C3456"/>
    <w:rsid w:val="004D5A25"/>
    <w:rsid w:val="004D5F68"/>
    <w:rsid w:val="004E5969"/>
    <w:rsid w:val="005179FE"/>
    <w:rsid w:val="00521E74"/>
    <w:rsid w:val="0052449D"/>
    <w:rsid w:val="00526C3E"/>
    <w:rsid w:val="005309D9"/>
    <w:rsid w:val="005342B5"/>
    <w:rsid w:val="00535BCA"/>
    <w:rsid w:val="005408A3"/>
    <w:rsid w:val="005443B2"/>
    <w:rsid w:val="00554046"/>
    <w:rsid w:val="005645ED"/>
    <w:rsid w:val="00570427"/>
    <w:rsid w:val="00571CDA"/>
    <w:rsid w:val="00581B23"/>
    <w:rsid w:val="00583D18"/>
    <w:rsid w:val="00585382"/>
    <w:rsid w:val="00590996"/>
    <w:rsid w:val="005A11BC"/>
    <w:rsid w:val="005A5699"/>
    <w:rsid w:val="005A74B1"/>
    <w:rsid w:val="005B05F6"/>
    <w:rsid w:val="005B1208"/>
    <w:rsid w:val="005B554E"/>
    <w:rsid w:val="005C01AC"/>
    <w:rsid w:val="005C752E"/>
    <w:rsid w:val="005D12A2"/>
    <w:rsid w:val="005E2587"/>
    <w:rsid w:val="005E4FEE"/>
    <w:rsid w:val="005F4BF8"/>
    <w:rsid w:val="005F770E"/>
    <w:rsid w:val="00631876"/>
    <w:rsid w:val="00634B67"/>
    <w:rsid w:val="00636329"/>
    <w:rsid w:val="00637B6D"/>
    <w:rsid w:val="00641164"/>
    <w:rsid w:val="006456BB"/>
    <w:rsid w:val="00650EFE"/>
    <w:rsid w:val="006512AE"/>
    <w:rsid w:val="006548D8"/>
    <w:rsid w:val="00657DFC"/>
    <w:rsid w:val="006718D6"/>
    <w:rsid w:val="006719B6"/>
    <w:rsid w:val="00682958"/>
    <w:rsid w:val="0068714E"/>
    <w:rsid w:val="00696691"/>
    <w:rsid w:val="006A33FC"/>
    <w:rsid w:val="006B0610"/>
    <w:rsid w:val="006B2719"/>
    <w:rsid w:val="006B2E8E"/>
    <w:rsid w:val="006B48C2"/>
    <w:rsid w:val="006C06B5"/>
    <w:rsid w:val="006C4776"/>
    <w:rsid w:val="006D325A"/>
    <w:rsid w:val="006E7E32"/>
    <w:rsid w:val="006F0109"/>
    <w:rsid w:val="006F112C"/>
    <w:rsid w:val="006F6022"/>
    <w:rsid w:val="00707400"/>
    <w:rsid w:val="007076E7"/>
    <w:rsid w:val="00707C7C"/>
    <w:rsid w:val="007137FC"/>
    <w:rsid w:val="00715063"/>
    <w:rsid w:val="00717CEA"/>
    <w:rsid w:val="00724351"/>
    <w:rsid w:val="007403A0"/>
    <w:rsid w:val="00741011"/>
    <w:rsid w:val="00746294"/>
    <w:rsid w:val="00762460"/>
    <w:rsid w:val="00763FFA"/>
    <w:rsid w:val="007644AA"/>
    <w:rsid w:val="00773AE7"/>
    <w:rsid w:val="007752F5"/>
    <w:rsid w:val="00783A7F"/>
    <w:rsid w:val="00793223"/>
    <w:rsid w:val="00793A5E"/>
    <w:rsid w:val="007949A6"/>
    <w:rsid w:val="007A0E7C"/>
    <w:rsid w:val="007A7AD1"/>
    <w:rsid w:val="007B474C"/>
    <w:rsid w:val="007B5ECC"/>
    <w:rsid w:val="007B66DC"/>
    <w:rsid w:val="007C1135"/>
    <w:rsid w:val="007C4B9E"/>
    <w:rsid w:val="007E0AFC"/>
    <w:rsid w:val="007E0D2D"/>
    <w:rsid w:val="007F14EF"/>
    <w:rsid w:val="007F4BF6"/>
    <w:rsid w:val="00800EC2"/>
    <w:rsid w:val="00804860"/>
    <w:rsid w:val="0080609C"/>
    <w:rsid w:val="008106C2"/>
    <w:rsid w:val="008110AE"/>
    <w:rsid w:val="00813DDF"/>
    <w:rsid w:val="00817BA1"/>
    <w:rsid w:val="00825F8E"/>
    <w:rsid w:val="00826D83"/>
    <w:rsid w:val="00840D5B"/>
    <w:rsid w:val="008426D1"/>
    <w:rsid w:val="008446C2"/>
    <w:rsid w:val="00845884"/>
    <w:rsid w:val="00845E97"/>
    <w:rsid w:val="00846024"/>
    <w:rsid w:val="0085381F"/>
    <w:rsid w:val="0086049C"/>
    <w:rsid w:val="00862EC2"/>
    <w:rsid w:val="008B0D93"/>
    <w:rsid w:val="008B10FA"/>
    <w:rsid w:val="008B526C"/>
    <w:rsid w:val="008C005F"/>
    <w:rsid w:val="008C38FC"/>
    <w:rsid w:val="008C7E10"/>
    <w:rsid w:val="008D35C2"/>
    <w:rsid w:val="008E40D4"/>
    <w:rsid w:val="008F4BBF"/>
    <w:rsid w:val="009016FF"/>
    <w:rsid w:val="00901BA8"/>
    <w:rsid w:val="00917888"/>
    <w:rsid w:val="009273E4"/>
    <w:rsid w:val="00947984"/>
    <w:rsid w:val="00954394"/>
    <w:rsid w:val="009626EF"/>
    <w:rsid w:val="009B0116"/>
    <w:rsid w:val="009B3CAB"/>
    <w:rsid w:val="009B5129"/>
    <w:rsid w:val="009B5A1D"/>
    <w:rsid w:val="009B649E"/>
    <w:rsid w:val="009C0D22"/>
    <w:rsid w:val="009D2B57"/>
    <w:rsid w:val="009E55A5"/>
    <w:rsid w:val="009E7F93"/>
    <w:rsid w:val="009F2F5C"/>
    <w:rsid w:val="009F3588"/>
    <w:rsid w:val="009F4EF9"/>
    <w:rsid w:val="00A0234F"/>
    <w:rsid w:val="00A066BD"/>
    <w:rsid w:val="00A10D4A"/>
    <w:rsid w:val="00A36A62"/>
    <w:rsid w:val="00A40425"/>
    <w:rsid w:val="00A42CD4"/>
    <w:rsid w:val="00A43719"/>
    <w:rsid w:val="00A4580E"/>
    <w:rsid w:val="00A45CB9"/>
    <w:rsid w:val="00A5397D"/>
    <w:rsid w:val="00A53A05"/>
    <w:rsid w:val="00A61DA7"/>
    <w:rsid w:val="00A67E5E"/>
    <w:rsid w:val="00A76558"/>
    <w:rsid w:val="00A845B6"/>
    <w:rsid w:val="00A8786D"/>
    <w:rsid w:val="00AA2C31"/>
    <w:rsid w:val="00AA5B7B"/>
    <w:rsid w:val="00AB459A"/>
    <w:rsid w:val="00AB755F"/>
    <w:rsid w:val="00AC113E"/>
    <w:rsid w:val="00AC6FF9"/>
    <w:rsid w:val="00AD1E1F"/>
    <w:rsid w:val="00AE00B9"/>
    <w:rsid w:val="00AE3285"/>
    <w:rsid w:val="00AE3D80"/>
    <w:rsid w:val="00AE7818"/>
    <w:rsid w:val="00AF11F1"/>
    <w:rsid w:val="00B001C8"/>
    <w:rsid w:val="00B0040E"/>
    <w:rsid w:val="00B02E99"/>
    <w:rsid w:val="00B039CC"/>
    <w:rsid w:val="00B067E7"/>
    <w:rsid w:val="00B115F1"/>
    <w:rsid w:val="00B21282"/>
    <w:rsid w:val="00B21C35"/>
    <w:rsid w:val="00B27A6E"/>
    <w:rsid w:val="00B35191"/>
    <w:rsid w:val="00B36F76"/>
    <w:rsid w:val="00B419F2"/>
    <w:rsid w:val="00B4229A"/>
    <w:rsid w:val="00B42FA3"/>
    <w:rsid w:val="00B4614C"/>
    <w:rsid w:val="00B51BC1"/>
    <w:rsid w:val="00B535D6"/>
    <w:rsid w:val="00B54BCA"/>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388F"/>
    <w:rsid w:val="00BC3D1F"/>
    <w:rsid w:val="00BC56ED"/>
    <w:rsid w:val="00BD2FC4"/>
    <w:rsid w:val="00BE3C1C"/>
    <w:rsid w:val="00BE46A1"/>
    <w:rsid w:val="00BF03F2"/>
    <w:rsid w:val="00C147FB"/>
    <w:rsid w:val="00C1586E"/>
    <w:rsid w:val="00C20242"/>
    <w:rsid w:val="00C25867"/>
    <w:rsid w:val="00C27A10"/>
    <w:rsid w:val="00C352D9"/>
    <w:rsid w:val="00C3670C"/>
    <w:rsid w:val="00C47FA4"/>
    <w:rsid w:val="00C5148F"/>
    <w:rsid w:val="00C52EA3"/>
    <w:rsid w:val="00C54BEC"/>
    <w:rsid w:val="00C77A7E"/>
    <w:rsid w:val="00C817CE"/>
    <w:rsid w:val="00C83383"/>
    <w:rsid w:val="00CA1394"/>
    <w:rsid w:val="00CA1972"/>
    <w:rsid w:val="00CA4EF6"/>
    <w:rsid w:val="00CB0986"/>
    <w:rsid w:val="00CB340A"/>
    <w:rsid w:val="00CB5F69"/>
    <w:rsid w:val="00CB6069"/>
    <w:rsid w:val="00CC0F09"/>
    <w:rsid w:val="00CC4F4A"/>
    <w:rsid w:val="00CC57BE"/>
    <w:rsid w:val="00CD6C89"/>
    <w:rsid w:val="00CE7B39"/>
    <w:rsid w:val="00CF0EC4"/>
    <w:rsid w:val="00CF1371"/>
    <w:rsid w:val="00CF2045"/>
    <w:rsid w:val="00CF4685"/>
    <w:rsid w:val="00CF5842"/>
    <w:rsid w:val="00CF5F99"/>
    <w:rsid w:val="00D01F72"/>
    <w:rsid w:val="00D0371E"/>
    <w:rsid w:val="00D13746"/>
    <w:rsid w:val="00D26017"/>
    <w:rsid w:val="00D44901"/>
    <w:rsid w:val="00D453C6"/>
    <w:rsid w:val="00D47140"/>
    <w:rsid w:val="00D5082E"/>
    <w:rsid w:val="00D611AE"/>
    <w:rsid w:val="00D61B06"/>
    <w:rsid w:val="00D7291E"/>
    <w:rsid w:val="00D752FC"/>
    <w:rsid w:val="00D90D49"/>
    <w:rsid w:val="00D92A2A"/>
    <w:rsid w:val="00D95BF7"/>
    <w:rsid w:val="00DA0920"/>
    <w:rsid w:val="00DA7C4B"/>
    <w:rsid w:val="00DB4C8E"/>
    <w:rsid w:val="00DB553A"/>
    <w:rsid w:val="00DB619F"/>
    <w:rsid w:val="00DB6602"/>
    <w:rsid w:val="00DD3545"/>
    <w:rsid w:val="00DD391A"/>
    <w:rsid w:val="00DD39E8"/>
    <w:rsid w:val="00DD47B1"/>
    <w:rsid w:val="00DD4EAA"/>
    <w:rsid w:val="00DD55FC"/>
    <w:rsid w:val="00DE6AE3"/>
    <w:rsid w:val="00DF2041"/>
    <w:rsid w:val="00DF4E50"/>
    <w:rsid w:val="00DF5521"/>
    <w:rsid w:val="00E02FED"/>
    <w:rsid w:val="00E0687F"/>
    <w:rsid w:val="00E1076A"/>
    <w:rsid w:val="00E139AC"/>
    <w:rsid w:val="00E141A6"/>
    <w:rsid w:val="00E2275C"/>
    <w:rsid w:val="00E30924"/>
    <w:rsid w:val="00E3392D"/>
    <w:rsid w:val="00E351D5"/>
    <w:rsid w:val="00E51C7F"/>
    <w:rsid w:val="00E5224C"/>
    <w:rsid w:val="00E61D3A"/>
    <w:rsid w:val="00E622E6"/>
    <w:rsid w:val="00E65C68"/>
    <w:rsid w:val="00E7405F"/>
    <w:rsid w:val="00E80603"/>
    <w:rsid w:val="00E80DE9"/>
    <w:rsid w:val="00E83241"/>
    <w:rsid w:val="00E95ECF"/>
    <w:rsid w:val="00EA25EE"/>
    <w:rsid w:val="00EA46A7"/>
    <w:rsid w:val="00EA6382"/>
    <w:rsid w:val="00EA6716"/>
    <w:rsid w:val="00EB41A1"/>
    <w:rsid w:val="00EB6C4D"/>
    <w:rsid w:val="00EC53D8"/>
    <w:rsid w:val="00ED0480"/>
    <w:rsid w:val="00EE6FAD"/>
    <w:rsid w:val="00F00E6C"/>
    <w:rsid w:val="00F034E8"/>
    <w:rsid w:val="00F12166"/>
    <w:rsid w:val="00F1778E"/>
    <w:rsid w:val="00F23819"/>
    <w:rsid w:val="00F23C51"/>
    <w:rsid w:val="00F4503C"/>
    <w:rsid w:val="00F51A76"/>
    <w:rsid w:val="00F55F82"/>
    <w:rsid w:val="00F56377"/>
    <w:rsid w:val="00F56D02"/>
    <w:rsid w:val="00F629D8"/>
    <w:rsid w:val="00F7203B"/>
    <w:rsid w:val="00F73891"/>
    <w:rsid w:val="00F91D03"/>
    <w:rsid w:val="00FA065D"/>
    <w:rsid w:val="00FA3B2A"/>
    <w:rsid w:val="00FA45DF"/>
    <w:rsid w:val="00FB16DF"/>
    <w:rsid w:val="00FB1A5C"/>
    <w:rsid w:val="00FB3227"/>
    <w:rsid w:val="00FB58F0"/>
    <w:rsid w:val="00FC1E09"/>
    <w:rsid w:val="00FC5E88"/>
    <w:rsid w:val="00FC6CC5"/>
    <w:rsid w:val="00FC7BA9"/>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webSettings.xml><?xml version="1.0" encoding="utf-8"?>
<w:webSettings xmlns:r="http://schemas.openxmlformats.org/officeDocument/2006/relationships" xmlns:w="http://schemas.openxmlformats.org/wordprocessingml/2006/main">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tura2000bg.org/natura/UserFiles/File/SDF/SDF_BG0000211.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atura2000bg.org/natura/UserFiles/File/SDF/SDF_BG0000279.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2000bg.org/natura/UserFiles/File/SDF/SDF_BG0000432.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natura2000bg.org/natura/UserFiles/File/SDF/SDF_BG0000117.pdf" TargetMode="External"/><Relationship Id="rId19" Type="http://schemas.openxmlformats.org/officeDocument/2006/relationships/image" Target="media/image7.jpeg"/><Relationship Id="rId31" Type="http://schemas.openxmlformats.org/officeDocument/2006/relationships/image" Target="media/image19.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7B05B-9498-4979-9F28-5FF6E8EE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15115</Words>
  <Characters>86162</Characters>
  <Application>Microsoft Office Word</Application>
  <DocSecurity>0</DocSecurity>
  <Lines>718</Lines>
  <Paragraphs>202</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101075</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Secretar</cp:lastModifiedBy>
  <cp:revision>2</cp:revision>
  <cp:lastPrinted>2019-06-06T12:41:00Z</cp:lastPrinted>
  <dcterms:created xsi:type="dcterms:W3CDTF">2022-07-07T11:45:00Z</dcterms:created>
  <dcterms:modified xsi:type="dcterms:W3CDTF">2022-07-07T11:45:00Z</dcterms:modified>
</cp:coreProperties>
</file>